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3154" w14:textId="574F76FC" w:rsidR="00A038C9" w:rsidRPr="00504B85" w:rsidRDefault="00A038C9" w:rsidP="00A038C9">
      <w:pPr>
        <w:pStyle w:val="NoSpacing"/>
        <w:rPr>
          <w:rFonts w:ascii="Arial" w:hAnsi="Arial" w:cs="Arial"/>
          <w:b/>
          <w:bCs/>
        </w:rPr>
      </w:pPr>
      <w:r w:rsidRPr="00504B85">
        <w:rPr>
          <w:rFonts w:ascii="Arial" w:hAnsi="Arial" w:cs="Arial"/>
          <w:b/>
          <w:bCs/>
        </w:rPr>
        <w:t xml:space="preserve">MINUTES OF THE MEETING, </w:t>
      </w:r>
      <w:r w:rsidR="00E82AB0">
        <w:rPr>
          <w:rFonts w:ascii="Arial" w:hAnsi="Arial" w:cs="Arial"/>
          <w:b/>
          <w:bCs/>
        </w:rPr>
        <w:t>BRANSTON</w:t>
      </w:r>
      <w:r w:rsidRPr="00504B85">
        <w:rPr>
          <w:rFonts w:ascii="Arial" w:hAnsi="Arial" w:cs="Arial"/>
          <w:b/>
          <w:bCs/>
        </w:rPr>
        <w:t xml:space="preserve"> PARISH COUNCIL,</w:t>
      </w:r>
    </w:p>
    <w:p w14:paraId="6A9B31D0" w14:textId="47D59838" w:rsidR="00A038C9" w:rsidRPr="00504B85" w:rsidRDefault="00E82AB0" w:rsidP="00717C4F">
      <w:pPr>
        <w:pStyle w:val="NoSpacing"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Pr="00E82AB0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MARCH, 2021, </w:t>
      </w:r>
      <w:r w:rsidR="00A038C9" w:rsidRPr="00504B85">
        <w:rPr>
          <w:rFonts w:ascii="Arial" w:hAnsi="Arial" w:cs="Arial"/>
          <w:b/>
          <w:bCs/>
        </w:rPr>
        <w:t xml:space="preserve">COMMENCING AT </w:t>
      </w:r>
      <w:r>
        <w:rPr>
          <w:rFonts w:ascii="Arial" w:hAnsi="Arial" w:cs="Arial"/>
          <w:b/>
          <w:bCs/>
        </w:rPr>
        <w:t>6</w:t>
      </w:r>
      <w:r w:rsidR="00A038C9" w:rsidRPr="00504B85">
        <w:rPr>
          <w:rFonts w:ascii="Arial" w:hAnsi="Arial" w:cs="Arial"/>
          <w:b/>
          <w:bCs/>
        </w:rPr>
        <w:t>.30 P.M.</w:t>
      </w:r>
      <w:r w:rsidR="00A038C9">
        <w:rPr>
          <w:rFonts w:ascii="Arial" w:hAnsi="Arial" w:cs="Arial"/>
          <w:b/>
          <w:bCs/>
        </w:rPr>
        <w:t xml:space="preserve"> VIA THE PLATFORM ZOOM</w:t>
      </w:r>
    </w:p>
    <w:p w14:paraId="5DA99F20" w14:textId="605BB09F" w:rsidR="00E82AB0" w:rsidRDefault="00A038C9" w:rsidP="00E82AB0">
      <w:pPr>
        <w:pStyle w:val="NoSpacing"/>
        <w:rPr>
          <w:rFonts w:ascii="Arial" w:hAnsi="Arial" w:cs="Arial"/>
        </w:rPr>
      </w:pPr>
      <w:r w:rsidRPr="003B57AB">
        <w:rPr>
          <w:rFonts w:ascii="Arial" w:hAnsi="Arial" w:cs="Arial"/>
          <w:b/>
          <w:bCs/>
        </w:rPr>
        <w:t>Present:</w:t>
      </w:r>
      <w:r>
        <w:rPr>
          <w:rFonts w:ascii="Arial" w:hAnsi="Arial" w:cs="Arial"/>
        </w:rPr>
        <w:tab/>
      </w:r>
      <w:r w:rsidR="00E82AB0">
        <w:rPr>
          <w:rFonts w:ascii="Arial" w:hAnsi="Arial" w:cs="Arial"/>
        </w:rPr>
        <w:tab/>
      </w:r>
      <w:r w:rsidR="00E82AB0">
        <w:rPr>
          <w:rFonts w:ascii="Arial" w:hAnsi="Arial" w:cs="Arial"/>
        </w:rPr>
        <w:tab/>
        <w:t>Cllr M Ackroyd (Chairman)</w:t>
      </w:r>
    </w:p>
    <w:p w14:paraId="72F80893" w14:textId="66CCBF85" w:rsidR="00E82AB0" w:rsidRDefault="00E82AB0" w:rsidP="00E82A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F Smith (Vice Chairman)</w:t>
      </w:r>
    </w:p>
    <w:p w14:paraId="2AA45E16" w14:textId="06EA9408" w:rsidR="00A038C9" w:rsidRDefault="00E82AB0" w:rsidP="00E82A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P Ackroyd</w:t>
      </w:r>
      <w:r w:rsidR="00A038C9">
        <w:rPr>
          <w:rFonts w:ascii="Arial" w:hAnsi="Arial" w:cs="Arial"/>
        </w:rPr>
        <w:tab/>
      </w:r>
    </w:p>
    <w:p w14:paraId="703DAAFB" w14:textId="6433CE5B" w:rsidR="00E82AB0" w:rsidRDefault="00E82AB0" w:rsidP="00E82A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P Palmer</w:t>
      </w:r>
    </w:p>
    <w:p w14:paraId="328065B5" w14:textId="140A24C6" w:rsidR="00E82AB0" w:rsidRDefault="00E82AB0" w:rsidP="00E82A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N Gaunt</w:t>
      </w:r>
    </w:p>
    <w:p w14:paraId="0ED482B0" w14:textId="49F00137" w:rsidR="00D31D7C" w:rsidRDefault="00D31D7C" w:rsidP="00E82A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J Pike</w:t>
      </w:r>
    </w:p>
    <w:p w14:paraId="176B64A4" w14:textId="06D33442" w:rsidR="000D599B" w:rsidRDefault="000D599B" w:rsidP="00E82A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N Slater</w:t>
      </w:r>
    </w:p>
    <w:p w14:paraId="6363C3F3" w14:textId="0C4C95E1" w:rsidR="00D31D7C" w:rsidRDefault="00D31D7C" w:rsidP="00E82A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N Hussain</w:t>
      </w:r>
    </w:p>
    <w:p w14:paraId="711E83D2" w14:textId="7C555CD2" w:rsidR="00D31D7C" w:rsidRDefault="00D31D7C" w:rsidP="00E82A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M Hussain</w:t>
      </w:r>
    </w:p>
    <w:p w14:paraId="0FDB9AB7" w14:textId="48F91410" w:rsidR="00E82AB0" w:rsidRDefault="00D31D7C" w:rsidP="00E82A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EBA4D54" w14:textId="70B92133" w:rsidR="00A038C9" w:rsidRPr="00E82AB0" w:rsidRDefault="00A038C9" w:rsidP="00717C4F">
      <w:pPr>
        <w:ind w:right="-2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attendance:</w:t>
      </w:r>
      <w:r w:rsidR="00E82AB0">
        <w:rPr>
          <w:rFonts w:ascii="Arial" w:hAnsi="Arial" w:cs="Arial"/>
          <w:b/>
          <w:sz w:val="24"/>
          <w:szCs w:val="24"/>
        </w:rPr>
        <w:tab/>
      </w:r>
      <w:r w:rsidR="000D599B">
        <w:rPr>
          <w:rFonts w:ascii="Arial" w:hAnsi="Arial" w:cs="Arial"/>
          <w:b/>
          <w:sz w:val="24"/>
          <w:szCs w:val="24"/>
        </w:rPr>
        <w:tab/>
      </w:r>
      <w:r w:rsidR="00E82AB0" w:rsidRPr="00E82AB0">
        <w:rPr>
          <w:rFonts w:ascii="Arial" w:hAnsi="Arial" w:cs="Arial"/>
          <w:bCs/>
          <w:sz w:val="24"/>
          <w:szCs w:val="24"/>
        </w:rPr>
        <w:t>Mrs K Lear</w:t>
      </w:r>
      <w:r w:rsidR="000D599B">
        <w:rPr>
          <w:rFonts w:ascii="Arial" w:hAnsi="Arial" w:cs="Arial"/>
          <w:bCs/>
          <w:sz w:val="24"/>
          <w:szCs w:val="24"/>
        </w:rPr>
        <w:t xml:space="preserve"> (Clerk) </w:t>
      </w:r>
    </w:p>
    <w:p w14:paraId="3A819E13" w14:textId="4A3A1C48" w:rsidR="00A038C9" w:rsidRDefault="00A038C9" w:rsidP="00717C4F">
      <w:pPr>
        <w:spacing w:after="0"/>
        <w:ind w:right="-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1/</w:t>
      </w:r>
      <w:r w:rsidR="00E82AB0">
        <w:rPr>
          <w:rFonts w:ascii="Arial" w:hAnsi="Arial" w:cs="Arial"/>
          <w:b/>
          <w:sz w:val="24"/>
          <w:szCs w:val="24"/>
        </w:rPr>
        <w:t>23-3-21</w:t>
      </w:r>
      <w:r>
        <w:rPr>
          <w:rFonts w:ascii="Arial" w:hAnsi="Arial" w:cs="Arial"/>
          <w:b/>
          <w:sz w:val="24"/>
          <w:szCs w:val="24"/>
        </w:rPr>
        <w:tab/>
        <w:t>Apologies</w:t>
      </w:r>
    </w:p>
    <w:p w14:paraId="655FDFE7" w14:textId="6B49BD28" w:rsidR="00E82AB0" w:rsidRDefault="00A038C9" w:rsidP="00E82AB0">
      <w:pPr>
        <w:pStyle w:val="NoSpacing"/>
        <w:spacing w:after="120"/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Apologies were received and accepted </w:t>
      </w:r>
      <w:r w:rsidR="000B37FE">
        <w:rPr>
          <w:rFonts w:ascii="Arial" w:hAnsi="Arial" w:cs="Arial"/>
          <w:bCs/>
          <w:sz w:val="24"/>
          <w:szCs w:val="24"/>
        </w:rPr>
        <w:t>fro</w:t>
      </w:r>
      <w:r w:rsidR="00ED3219">
        <w:rPr>
          <w:rFonts w:ascii="Arial" w:hAnsi="Arial" w:cs="Arial"/>
          <w:bCs/>
          <w:sz w:val="24"/>
          <w:szCs w:val="24"/>
        </w:rPr>
        <w:t>m</w:t>
      </w:r>
      <w:r w:rsidR="00E82AB0">
        <w:rPr>
          <w:rFonts w:ascii="Arial" w:hAnsi="Arial" w:cs="Arial"/>
          <w:bCs/>
          <w:sz w:val="24"/>
          <w:szCs w:val="24"/>
        </w:rPr>
        <w:t xml:space="preserve"> County Cllr J Jessel</w:t>
      </w:r>
    </w:p>
    <w:p w14:paraId="492C91C1" w14:textId="09C5C44E" w:rsidR="00A038C9" w:rsidRDefault="00A038C9" w:rsidP="00ED3219">
      <w:pPr>
        <w:spacing w:after="0"/>
        <w:ind w:right="-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2/</w:t>
      </w:r>
      <w:r w:rsidR="00E82AB0">
        <w:rPr>
          <w:rFonts w:ascii="Arial" w:hAnsi="Arial" w:cs="Arial"/>
          <w:b/>
          <w:sz w:val="24"/>
          <w:szCs w:val="24"/>
        </w:rPr>
        <w:t>23-3-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ab/>
        <w:t>Declarations of interest and dispensation requests</w:t>
      </w:r>
    </w:p>
    <w:p w14:paraId="7EE8135F" w14:textId="2ED01E34" w:rsidR="00CA6CBD" w:rsidRPr="00D31D7C" w:rsidRDefault="00D31D7C" w:rsidP="00A038C9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1D7C">
        <w:rPr>
          <w:rFonts w:ascii="Arial" w:hAnsi="Arial" w:cs="Arial"/>
          <w:bCs/>
          <w:sz w:val="24"/>
          <w:szCs w:val="24"/>
        </w:rPr>
        <w:t>None submitted</w:t>
      </w:r>
    </w:p>
    <w:p w14:paraId="32252928" w14:textId="288782B6" w:rsidR="00A038C9" w:rsidRDefault="00A038C9" w:rsidP="00A038C9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3/</w:t>
      </w:r>
      <w:r w:rsidR="00E82AB0">
        <w:rPr>
          <w:rFonts w:ascii="Arial" w:hAnsi="Arial" w:cs="Arial"/>
          <w:b/>
          <w:sz w:val="24"/>
          <w:szCs w:val="24"/>
        </w:rPr>
        <w:t>23-3-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ab/>
        <w:t xml:space="preserve">Minutes of </w:t>
      </w:r>
      <w:r w:rsidR="00ED3219">
        <w:rPr>
          <w:rFonts w:ascii="Arial" w:hAnsi="Arial" w:cs="Arial"/>
          <w:b/>
          <w:sz w:val="24"/>
          <w:szCs w:val="24"/>
        </w:rPr>
        <w:t>Previous Meeting: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1AE46FF" w14:textId="44415792" w:rsidR="00D31D7C" w:rsidRPr="00D31D7C" w:rsidRDefault="00D31D7C" w:rsidP="00D31D7C">
      <w:pPr>
        <w:pStyle w:val="NoSpacing"/>
        <w:spacing w:after="120"/>
        <w:ind w:left="1418" w:firstLine="22"/>
        <w:rPr>
          <w:rFonts w:ascii="Arial" w:hAnsi="Arial" w:cs="Arial"/>
          <w:bCs/>
          <w:sz w:val="24"/>
          <w:szCs w:val="24"/>
        </w:rPr>
      </w:pPr>
      <w:r w:rsidRPr="00D31D7C">
        <w:rPr>
          <w:rFonts w:ascii="Arial" w:hAnsi="Arial" w:cs="Arial"/>
          <w:bCs/>
          <w:sz w:val="24"/>
          <w:szCs w:val="24"/>
        </w:rPr>
        <w:t>Cllr M Hussain abstained as he was not able to attend the full meeting.</w:t>
      </w:r>
    </w:p>
    <w:p w14:paraId="56A8A1A5" w14:textId="7CB05C38" w:rsidR="00A038C9" w:rsidRDefault="00A038C9" w:rsidP="00ED3219">
      <w:pPr>
        <w:pStyle w:val="NoSpacing"/>
        <w:spacing w:after="120"/>
        <w:ind w:left="1418" w:hanging="1418"/>
        <w:rPr>
          <w:rFonts w:ascii="Arial" w:hAnsi="Arial" w:cs="Arial"/>
          <w:bCs/>
          <w:sz w:val="24"/>
          <w:szCs w:val="24"/>
        </w:rPr>
      </w:pPr>
      <w:r w:rsidRPr="007E60A7">
        <w:rPr>
          <w:rFonts w:ascii="Arial" w:hAnsi="Arial" w:cs="Arial"/>
          <w:b/>
          <w:sz w:val="24"/>
          <w:szCs w:val="24"/>
        </w:rPr>
        <w:tab/>
        <w:t>Resolved</w:t>
      </w:r>
      <w:r>
        <w:rPr>
          <w:rFonts w:ascii="Arial" w:hAnsi="Arial" w:cs="Arial"/>
          <w:bCs/>
          <w:sz w:val="24"/>
          <w:szCs w:val="24"/>
        </w:rPr>
        <w:t xml:space="preserve">: that the </w:t>
      </w:r>
      <w:r w:rsidR="00ED3219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inutes were an accurate and factual record</w:t>
      </w:r>
      <w:r w:rsidR="00ED3219">
        <w:rPr>
          <w:rFonts w:ascii="Arial" w:hAnsi="Arial" w:cs="Arial"/>
          <w:bCs/>
          <w:sz w:val="24"/>
          <w:szCs w:val="24"/>
        </w:rPr>
        <w:t xml:space="preserve"> </w:t>
      </w:r>
      <w:r w:rsidR="00D829DA">
        <w:rPr>
          <w:rFonts w:ascii="Arial" w:hAnsi="Arial" w:cs="Arial"/>
          <w:bCs/>
          <w:sz w:val="24"/>
          <w:szCs w:val="24"/>
        </w:rPr>
        <w:t>of</w:t>
      </w:r>
      <w:r w:rsidR="00ED3219">
        <w:rPr>
          <w:rFonts w:ascii="Arial" w:hAnsi="Arial" w:cs="Arial"/>
          <w:bCs/>
          <w:sz w:val="24"/>
          <w:szCs w:val="24"/>
        </w:rPr>
        <w:t xml:space="preserve"> the meeting held on </w:t>
      </w:r>
      <w:r w:rsidR="00D31D7C">
        <w:rPr>
          <w:rFonts w:ascii="Arial" w:hAnsi="Arial" w:cs="Arial"/>
          <w:bCs/>
          <w:sz w:val="24"/>
          <w:szCs w:val="24"/>
        </w:rPr>
        <w:t>23</w:t>
      </w:r>
      <w:r w:rsidR="00D31D7C" w:rsidRPr="00D31D7C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D31D7C">
        <w:rPr>
          <w:rFonts w:ascii="Arial" w:hAnsi="Arial" w:cs="Arial"/>
          <w:bCs/>
          <w:sz w:val="24"/>
          <w:szCs w:val="24"/>
        </w:rPr>
        <w:t xml:space="preserve"> February 2021.  Chairman to sign them accordingly.</w:t>
      </w:r>
    </w:p>
    <w:p w14:paraId="373C53EB" w14:textId="302F4D8E" w:rsidR="00A038C9" w:rsidRDefault="00A038C9" w:rsidP="00A038C9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4/</w:t>
      </w:r>
      <w:r w:rsidR="00854F42">
        <w:rPr>
          <w:rFonts w:ascii="Arial" w:hAnsi="Arial" w:cs="Arial"/>
          <w:b/>
          <w:sz w:val="24"/>
          <w:szCs w:val="24"/>
        </w:rPr>
        <w:t>23-3</w:t>
      </w:r>
      <w:r>
        <w:rPr>
          <w:rFonts w:ascii="Arial" w:hAnsi="Arial" w:cs="Arial"/>
          <w:b/>
          <w:sz w:val="24"/>
          <w:szCs w:val="24"/>
        </w:rPr>
        <w:t>-21</w:t>
      </w:r>
      <w:r>
        <w:rPr>
          <w:rFonts w:ascii="Arial" w:hAnsi="Arial" w:cs="Arial"/>
          <w:b/>
          <w:sz w:val="24"/>
          <w:szCs w:val="24"/>
        </w:rPr>
        <w:tab/>
        <w:t>Public participation:</w:t>
      </w:r>
      <w:r w:rsidR="00D31D7C">
        <w:rPr>
          <w:rFonts w:ascii="Arial" w:hAnsi="Arial" w:cs="Arial"/>
          <w:b/>
          <w:sz w:val="24"/>
          <w:szCs w:val="24"/>
        </w:rPr>
        <w:t xml:space="preserve"> </w:t>
      </w:r>
      <w:r w:rsidR="00D31D7C" w:rsidRPr="00D31D7C">
        <w:rPr>
          <w:rFonts w:ascii="Arial" w:hAnsi="Arial" w:cs="Arial"/>
          <w:bCs/>
          <w:sz w:val="24"/>
          <w:szCs w:val="24"/>
        </w:rPr>
        <w:t>2 members of the public were present</w:t>
      </w:r>
      <w:r w:rsidR="005F143F">
        <w:rPr>
          <w:rFonts w:ascii="Arial" w:hAnsi="Arial" w:cs="Arial"/>
          <w:bCs/>
          <w:sz w:val="24"/>
          <w:szCs w:val="24"/>
        </w:rPr>
        <w:t>.</w:t>
      </w:r>
    </w:p>
    <w:p w14:paraId="21BF13D5" w14:textId="6B1AAEBB" w:rsidR="005F143F" w:rsidRDefault="005F143F" w:rsidP="005F143F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 of the public attended to raise concerns about cars parking on the pavement</w:t>
      </w:r>
      <w:r w:rsidR="000D599B">
        <w:rPr>
          <w:rFonts w:ascii="Arial" w:hAnsi="Arial" w:cs="Arial"/>
          <w:bCs/>
          <w:sz w:val="24"/>
          <w:szCs w:val="24"/>
        </w:rPr>
        <w:t>s, Burton Road, particularly during school pick up times.</w:t>
      </w:r>
    </w:p>
    <w:p w14:paraId="79AE2475" w14:textId="091CE54E" w:rsidR="000D599B" w:rsidRDefault="000D599B" w:rsidP="005F143F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suggested that the council spoke to Rykneld </w:t>
      </w:r>
      <w:r w:rsidR="000A4FF9">
        <w:rPr>
          <w:rFonts w:ascii="Arial" w:hAnsi="Arial" w:cs="Arial"/>
          <w:bCs/>
          <w:sz w:val="24"/>
          <w:szCs w:val="24"/>
        </w:rPr>
        <w:t xml:space="preserve">primary </w:t>
      </w:r>
      <w:r>
        <w:rPr>
          <w:rFonts w:ascii="Arial" w:hAnsi="Arial" w:cs="Arial"/>
          <w:bCs/>
          <w:sz w:val="24"/>
          <w:szCs w:val="24"/>
        </w:rPr>
        <w:t>school.  There was also a suggestion that Parking notices be displayed near to the school like those around Rykneld</w:t>
      </w:r>
      <w:r w:rsidR="00401261">
        <w:rPr>
          <w:rFonts w:ascii="Arial" w:hAnsi="Arial" w:cs="Arial"/>
          <w:bCs/>
          <w:sz w:val="24"/>
          <w:szCs w:val="24"/>
        </w:rPr>
        <w:t xml:space="preserve"> primary</w:t>
      </w:r>
      <w:r>
        <w:rPr>
          <w:rFonts w:ascii="Arial" w:hAnsi="Arial" w:cs="Arial"/>
          <w:bCs/>
          <w:sz w:val="24"/>
          <w:szCs w:val="24"/>
        </w:rPr>
        <w:t xml:space="preserve"> school.</w:t>
      </w:r>
    </w:p>
    <w:p w14:paraId="7330DBBA" w14:textId="7772ED69" w:rsidR="00A038C9" w:rsidRDefault="00A038C9" w:rsidP="00A038C9">
      <w:pPr>
        <w:pStyle w:val="NoSpacing"/>
        <w:spacing w:after="120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5/</w:t>
      </w:r>
      <w:r w:rsidR="00854F42">
        <w:rPr>
          <w:rFonts w:ascii="Arial" w:hAnsi="Arial" w:cs="Arial"/>
          <w:b/>
          <w:sz w:val="24"/>
          <w:szCs w:val="24"/>
        </w:rPr>
        <w:t xml:space="preserve">23-3-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ab/>
      </w:r>
      <w:r w:rsidR="00854F42">
        <w:rPr>
          <w:rFonts w:ascii="Arial" w:hAnsi="Arial" w:cs="Arial"/>
          <w:b/>
          <w:sz w:val="24"/>
          <w:szCs w:val="24"/>
        </w:rPr>
        <w:t>Chairmans report</w:t>
      </w:r>
    </w:p>
    <w:p w14:paraId="02473B34" w14:textId="2395CCC4" w:rsidR="00625F0B" w:rsidRDefault="00FA4A51" w:rsidP="00625F0B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chairman advised council</w:t>
      </w:r>
      <w:r w:rsidR="00625F0B">
        <w:rPr>
          <w:rFonts w:ascii="Arial" w:hAnsi="Arial" w:cs="Arial"/>
          <w:bCs/>
          <w:sz w:val="24"/>
          <w:szCs w:val="24"/>
        </w:rPr>
        <w:t xml:space="preserve"> that he had had a meeting with County Cllr Julia Jessel to establish an update on the highway matters raised by local residents.</w:t>
      </w:r>
    </w:p>
    <w:p w14:paraId="1ABD4834" w14:textId="2FD2A898" w:rsidR="00625F0B" w:rsidRDefault="00625F0B" w:rsidP="00625F0B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 agreed to write to County Cllr Jessel confirming their disappointment that the report from </w:t>
      </w:r>
      <w:r w:rsidR="000A4FF9">
        <w:rPr>
          <w:rFonts w:ascii="Arial" w:hAnsi="Arial" w:cs="Arial"/>
          <w:bCs/>
          <w:sz w:val="24"/>
          <w:szCs w:val="24"/>
        </w:rPr>
        <w:t>SCC</w:t>
      </w:r>
      <w:r>
        <w:rPr>
          <w:rFonts w:ascii="Arial" w:hAnsi="Arial" w:cs="Arial"/>
          <w:bCs/>
          <w:sz w:val="24"/>
          <w:szCs w:val="24"/>
        </w:rPr>
        <w:t xml:space="preserve"> had not been received.  They asked if they could be guided as to when the report would be received please.</w:t>
      </w:r>
    </w:p>
    <w:p w14:paraId="7685BFE5" w14:textId="06B20314" w:rsidR="00625F0B" w:rsidRDefault="00625F0B" w:rsidP="00625F0B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Council agreed that the Annual parish meeting and Annual General Meeting will take place on the 5</w:t>
      </w:r>
      <w:r w:rsidRPr="00625F0B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May, 2021, commencing 6pm</w:t>
      </w:r>
      <w:r w:rsidR="000D599B">
        <w:rPr>
          <w:rFonts w:ascii="Arial" w:hAnsi="Arial" w:cs="Arial"/>
          <w:bCs/>
          <w:sz w:val="24"/>
          <w:szCs w:val="24"/>
        </w:rPr>
        <w:t xml:space="preserve"> and 7.30pm.</w:t>
      </w:r>
    </w:p>
    <w:p w14:paraId="762CCD43" w14:textId="794BF237" w:rsidR="000D599B" w:rsidRDefault="000D599B" w:rsidP="00625F0B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noted that the resolution to pursue a SID for Postern Road still stood.  Clerk to </w:t>
      </w:r>
      <w:r w:rsidR="00401261">
        <w:rPr>
          <w:rFonts w:ascii="Arial" w:hAnsi="Arial" w:cs="Arial"/>
          <w:bCs/>
          <w:sz w:val="24"/>
          <w:szCs w:val="24"/>
        </w:rPr>
        <w:t xml:space="preserve">continually </w:t>
      </w:r>
      <w:r>
        <w:rPr>
          <w:rFonts w:ascii="Arial" w:hAnsi="Arial" w:cs="Arial"/>
          <w:bCs/>
          <w:sz w:val="24"/>
          <w:szCs w:val="24"/>
        </w:rPr>
        <w:t>explore grants. Council agreed to reserve a budget of £1K towards the cost of SID/solar panel, Section 50 agreement and installation of post.</w:t>
      </w:r>
    </w:p>
    <w:p w14:paraId="6EB4E41F" w14:textId="7A2BACEB" w:rsidR="00A038C9" w:rsidRDefault="00A038C9" w:rsidP="00A038C9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6/</w:t>
      </w:r>
      <w:r w:rsidR="00854F42">
        <w:rPr>
          <w:rFonts w:ascii="Arial" w:hAnsi="Arial" w:cs="Arial"/>
          <w:b/>
          <w:sz w:val="24"/>
          <w:szCs w:val="24"/>
        </w:rPr>
        <w:t>23-3</w:t>
      </w:r>
      <w:r>
        <w:rPr>
          <w:rFonts w:ascii="Arial" w:hAnsi="Arial" w:cs="Arial"/>
          <w:b/>
          <w:sz w:val="24"/>
          <w:szCs w:val="24"/>
        </w:rPr>
        <w:t>-21</w:t>
      </w:r>
      <w:r>
        <w:rPr>
          <w:rFonts w:ascii="Arial" w:hAnsi="Arial" w:cs="Arial"/>
          <w:b/>
          <w:sz w:val="24"/>
          <w:szCs w:val="24"/>
        </w:rPr>
        <w:tab/>
      </w:r>
      <w:r w:rsidR="00854F42">
        <w:rPr>
          <w:rFonts w:ascii="Arial" w:hAnsi="Arial" w:cs="Arial"/>
          <w:b/>
          <w:sz w:val="24"/>
          <w:szCs w:val="24"/>
        </w:rPr>
        <w:t>Finance</w:t>
      </w:r>
      <w:r>
        <w:rPr>
          <w:rFonts w:ascii="Arial" w:hAnsi="Arial" w:cs="Arial"/>
          <w:b/>
          <w:sz w:val="24"/>
          <w:szCs w:val="24"/>
        </w:rPr>
        <w:t>:</w:t>
      </w:r>
    </w:p>
    <w:p w14:paraId="7F8DB14A" w14:textId="6DF1D903" w:rsidR="00ED3219" w:rsidRDefault="00854F42" w:rsidP="00ED3219">
      <w:pPr>
        <w:pStyle w:val="NoSpacing"/>
        <w:numPr>
          <w:ilvl w:val="0"/>
          <w:numId w:val="3"/>
        </w:numPr>
        <w:spacing w:after="120"/>
        <w:ind w:left="1418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Expenditure </w:t>
      </w:r>
      <w:r w:rsidR="005F143F">
        <w:rPr>
          <w:rFonts w:ascii="Arial" w:hAnsi="Arial" w:cs="Arial"/>
          <w:bCs/>
          <w:sz w:val="24"/>
          <w:szCs w:val="24"/>
        </w:rPr>
        <w:t>was approved.</w:t>
      </w:r>
    </w:p>
    <w:p w14:paraId="721F4A76" w14:textId="6A467B84" w:rsidR="00272938" w:rsidRDefault="00272938" w:rsidP="00272938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agreed that the SPCA membership would be renewed this financial year.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512"/>
        <w:gridCol w:w="3720"/>
        <w:gridCol w:w="1366"/>
      </w:tblGrid>
      <w:tr w:rsidR="00854F42" w14:paraId="7F2CA88D" w14:textId="77777777" w:rsidTr="00401261">
        <w:tc>
          <w:tcPr>
            <w:tcW w:w="2512" w:type="dxa"/>
          </w:tcPr>
          <w:p w14:paraId="20EEDBC6" w14:textId="2EFC7853" w:rsidR="00854F42" w:rsidRDefault="00854F42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Recipient</w:t>
            </w:r>
          </w:p>
        </w:tc>
        <w:tc>
          <w:tcPr>
            <w:tcW w:w="3720" w:type="dxa"/>
          </w:tcPr>
          <w:p w14:paraId="0671FD78" w14:textId="701C6B15" w:rsidR="00854F42" w:rsidRDefault="00854F42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Explanation</w:t>
            </w:r>
          </w:p>
        </w:tc>
        <w:tc>
          <w:tcPr>
            <w:tcW w:w="1366" w:type="dxa"/>
          </w:tcPr>
          <w:p w14:paraId="5E15A375" w14:textId="3407FA76" w:rsidR="00854F42" w:rsidRDefault="00854F42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Amount</w:t>
            </w:r>
          </w:p>
        </w:tc>
      </w:tr>
      <w:tr w:rsidR="00854F42" w14:paraId="2C43F936" w14:textId="77777777" w:rsidTr="00401261">
        <w:tc>
          <w:tcPr>
            <w:tcW w:w="2512" w:type="dxa"/>
          </w:tcPr>
          <w:p w14:paraId="6F4B1C63" w14:textId="03BA007E" w:rsidR="00854F42" w:rsidRDefault="00854F42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Payroll</w:t>
            </w:r>
          </w:p>
        </w:tc>
        <w:tc>
          <w:tcPr>
            <w:tcW w:w="3720" w:type="dxa"/>
          </w:tcPr>
          <w:p w14:paraId="2F8CE2D9" w14:textId="255F63E4" w:rsidR="00854F42" w:rsidRDefault="00854F42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Payroll</w:t>
            </w:r>
          </w:p>
        </w:tc>
        <w:tc>
          <w:tcPr>
            <w:tcW w:w="1366" w:type="dxa"/>
          </w:tcPr>
          <w:p w14:paraId="4AE7736D" w14:textId="2B9959E9" w:rsidR="00854F42" w:rsidRDefault="00CA6CBD" w:rsidP="00CA6CBD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1798.47</w:t>
            </w:r>
          </w:p>
        </w:tc>
      </w:tr>
      <w:tr w:rsidR="00854F42" w14:paraId="1736B0CA" w14:textId="77777777" w:rsidTr="00401261">
        <w:tc>
          <w:tcPr>
            <w:tcW w:w="2512" w:type="dxa"/>
          </w:tcPr>
          <w:p w14:paraId="46BC5393" w14:textId="49A71ACF" w:rsidR="00854F42" w:rsidRDefault="00CA6CBD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 Gower</w:t>
            </w:r>
          </w:p>
        </w:tc>
        <w:tc>
          <w:tcPr>
            <w:tcW w:w="3720" w:type="dxa"/>
          </w:tcPr>
          <w:p w14:paraId="41DF08C4" w14:textId="45963A74" w:rsidR="00854F42" w:rsidRDefault="00CA6CBD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Maintenance</w:t>
            </w:r>
          </w:p>
        </w:tc>
        <w:tc>
          <w:tcPr>
            <w:tcW w:w="1366" w:type="dxa"/>
          </w:tcPr>
          <w:p w14:paraId="2460234B" w14:textId="68C35C4E" w:rsidR="00854F42" w:rsidRDefault="00CA6CBD" w:rsidP="00CA6CBD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150.00</w:t>
            </w:r>
          </w:p>
        </w:tc>
      </w:tr>
      <w:tr w:rsidR="00854F42" w14:paraId="5F147761" w14:textId="77777777" w:rsidTr="00401261">
        <w:tc>
          <w:tcPr>
            <w:tcW w:w="2512" w:type="dxa"/>
          </w:tcPr>
          <w:p w14:paraId="2829063B" w14:textId="7F33ED39" w:rsidR="00854F42" w:rsidRDefault="00CA6CBD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 Lear</w:t>
            </w:r>
          </w:p>
        </w:tc>
        <w:tc>
          <w:tcPr>
            <w:tcW w:w="3720" w:type="dxa"/>
          </w:tcPr>
          <w:p w14:paraId="48E0DEE6" w14:textId="216AB336" w:rsidR="00854F42" w:rsidRDefault="000D599B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Printing</w:t>
            </w:r>
            <w:r w:rsidR="00721E86">
              <w:rPr>
                <w:rFonts w:ascii="Arial" w:hAnsi="Arial" w:cs="Arial"/>
                <w:bCs/>
                <w:sz w:val="24"/>
                <w:szCs w:val="24"/>
              </w:rPr>
              <w:t xml:space="preserve"> (survey)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CA6CBD">
              <w:rPr>
                <w:rFonts w:ascii="Arial" w:hAnsi="Arial" w:cs="Arial"/>
                <w:bCs/>
                <w:sz w:val="24"/>
                <w:szCs w:val="24"/>
              </w:rPr>
              <w:t>website domain, ink</w:t>
            </w:r>
          </w:p>
        </w:tc>
        <w:tc>
          <w:tcPr>
            <w:tcW w:w="1366" w:type="dxa"/>
          </w:tcPr>
          <w:p w14:paraId="75D3F2BF" w14:textId="1046ACD7" w:rsidR="00854F42" w:rsidRDefault="00CA6CBD" w:rsidP="00CA6CBD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164.63</w:t>
            </w:r>
          </w:p>
        </w:tc>
      </w:tr>
      <w:tr w:rsidR="00854F42" w14:paraId="5F27F54F" w14:textId="77777777" w:rsidTr="00401261">
        <w:tc>
          <w:tcPr>
            <w:tcW w:w="2512" w:type="dxa"/>
          </w:tcPr>
          <w:p w14:paraId="2F34B6F4" w14:textId="71C0FB7F" w:rsidR="00854F42" w:rsidRDefault="00E17F9E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Water plus</w:t>
            </w:r>
          </w:p>
        </w:tc>
        <w:tc>
          <w:tcPr>
            <w:tcW w:w="3720" w:type="dxa"/>
          </w:tcPr>
          <w:p w14:paraId="145B8C01" w14:textId="61DAF0D7" w:rsidR="00854F42" w:rsidRDefault="00CA6CBD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Surface water/pavilion</w:t>
            </w:r>
          </w:p>
        </w:tc>
        <w:tc>
          <w:tcPr>
            <w:tcW w:w="1366" w:type="dxa"/>
          </w:tcPr>
          <w:p w14:paraId="1716C248" w14:textId="6F2B17DA" w:rsidR="00854F42" w:rsidRDefault="00CA6CBD" w:rsidP="00CA6CBD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4.14</w:t>
            </w:r>
          </w:p>
        </w:tc>
      </w:tr>
      <w:tr w:rsidR="00854F42" w14:paraId="0C5D9385" w14:textId="77777777" w:rsidTr="00401261">
        <w:tc>
          <w:tcPr>
            <w:tcW w:w="2512" w:type="dxa"/>
          </w:tcPr>
          <w:p w14:paraId="1AFAB789" w14:textId="2F615189" w:rsidR="00854F42" w:rsidRDefault="00CA6CBD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Utilities</w:t>
            </w:r>
          </w:p>
        </w:tc>
        <w:tc>
          <w:tcPr>
            <w:tcW w:w="3720" w:type="dxa"/>
          </w:tcPr>
          <w:p w14:paraId="1F5FC276" w14:textId="0DE0BE8A" w:rsidR="00854F42" w:rsidRDefault="00272938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Broadband</w:t>
            </w:r>
            <w:r w:rsidR="00D0552A">
              <w:rPr>
                <w:rFonts w:ascii="Arial" w:hAnsi="Arial" w:cs="Arial"/>
                <w:bCs/>
                <w:sz w:val="24"/>
                <w:szCs w:val="24"/>
              </w:rPr>
              <w:t>/gas</w:t>
            </w:r>
          </w:p>
        </w:tc>
        <w:tc>
          <w:tcPr>
            <w:tcW w:w="1366" w:type="dxa"/>
          </w:tcPr>
          <w:p w14:paraId="37B3EB7B" w14:textId="5045E952" w:rsidR="00854F42" w:rsidRDefault="005A7ABB" w:rsidP="00CA6CBD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142.62</w:t>
            </w:r>
          </w:p>
        </w:tc>
      </w:tr>
      <w:tr w:rsidR="00854F42" w14:paraId="41361D51" w14:textId="77777777" w:rsidTr="00401261">
        <w:tc>
          <w:tcPr>
            <w:tcW w:w="2512" w:type="dxa"/>
          </w:tcPr>
          <w:p w14:paraId="7CF113E1" w14:textId="593B5487" w:rsidR="00854F42" w:rsidRDefault="00CA6CBD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Socotec</w:t>
            </w:r>
          </w:p>
        </w:tc>
        <w:tc>
          <w:tcPr>
            <w:tcW w:w="3720" w:type="dxa"/>
          </w:tcPr>
          <w:p w14:paraId="47949247" w14:textId="1B464C92" w:rsidR="00854F42" w:rsidRDefault="00CA6CBD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Legionella testing</w:t>
            </w:r>
          </w:p>
        </w:tc>
        <w:tc>
          <w:tcPr>
            <w:tcW w:w="1366" w:type="dxa"/>
          </w:tcPr>
          <w:p w14:paraId="29BC8B3B" w14:textId="1AFA411D" w:rsidR="00854F42" w:rsidRDefault="00CA6CBD" w:rsidP="00CA6CBD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279.00</w:t>
            </w:r>
          </w:p>
        </w:tc>
      </w:tr>
      <w:tr w:rsidR="00854F42" w14:paraId="59C90990" w14:textId="77777777" w:rsidTr="00401261">
        <w:tc>
          <w:tcPr>
            <w:tcW w:w="2512" w:type="dxa"/>
          </w:tcPr>
          <w:p w14:paraId="540F7FD2" w14:textId="0136F75F" w:rsidR="00854F42" w:rsidRDefault="00CA6CBD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SPCA</w:t>
            </w:r>
          </w:p>
        </w:tc>
        <w:tc>
          <w:tcPr>
            <w:tcW w:w="3720" w:type="dxa"/>
          </w:tcPr>
          <w:p w14:paraId="71A77B7F" w14:textId="5A342496" w:rsidR="00854F42" w:rsidRDefault="00CA6CBD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Annual membership</w:t>
            </w:r>
          </w:p>
        </w:tc>
        <w:tc>
          <w:tcPr>
            <w:tcW w:w="1366" w:type="dxa"/>
          </w:tcPr>
          <w:p w14:paraId="413999AB" w14:textId="3348D1BD" w:rsidR="00854F42" w:rsidRDefault="00CA6CBD" w:rsidP="00CA6CBD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640.00</w:t>
            </w:r>
          </w:p>
        </w:tc>
      </w:tr>
      <w:tr w:rsidR="00721E86" w14:paraId="4F41FAAA" w14:textId="77777777" w:rsidTr="00401261">
        <w:tc>
          <w:tcPr>
            <w:tcW w:w="2512" w:type="dxa"/>
          </w:tcPr>
          <w:p w14:paraId="778B0DC7" w14:textId="1DEAD3F5" w:rsidR="00721E86" w:rsidRDefault="00721E86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Branston pre-school</w:t>
            </w:r>
          </w:p>
        </w:tc>
        <w:tc>
          <w:tcPr>
            <w:tcW w:w="3720" w:type="dxa"/>
          </w:tcPr>
          <w:p w14:paraId="2C9C8A13" w14:textId="1F01BE3A" w:rsidR="00721E86" w:rsidRDefault="00721E86" w:rsidP="00854F42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Storage cupboards</w:t>
            </w:r>
          </w:p>
        </w:tc>
        <w:tc>
          <w:tcPr>
            <w:tcW w:w="1366" w:type="dxa"/>
          </w:tcPr>
          <w:p w14:paraId="0C69BB45" w14:textId="28A74F6E" w:rsidR="00721E86" w:rsidRDefault="00721E86" w:rsidP="00CA6CBD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1751.76</w:t>
            </w:r>
          </w:p>
        </w:tc>
      </w:tr>
    </w:tbl>
    <w:p w14:paraId="6072CE79" w14:textId="6A6483A2" w:rsidR="00551A1C" w:rsidRDefault="00551A1C" w:rsidP="00ED3219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noted that other payments will be processed before year end due to contract obligations.</w:t>
      </w:r>
    </w:p>
    <w:p w14:paraId="4BE0D165" w14:textId="60D94DDF" w:rsidR="000C5ABE" w:rsidRDefault="000C5ABE" w:rsidP="00ED3219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Bank reconciliation 28</w:t>
      </w:r>
      <w:r w:rsidRPr="000C5AB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February 2021- £125677.26</w:t>
      </w:r>
    </w:p>
    <w:p w14:paraId="1D7C28DB" w14:textId="0B2726EE" w:rsidR="00892AE1" w:rsidRPr="00892AE1" w:rsidRDefault="00CA6CBD" w:rsidP="00ED3219">
      <w:pPr>
        <w:pStyle w:val="NoSpacing"/>
        <w:numPr>
          <w:ilvl w:val="0"/>
          <w:numId w:val="3"/>
        </w:numPr>
        <w:spacing w:after="120"/>
        <w:ind w:left="1418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Budget review</w:t>
      </w:r>
    </w:p>
    <w:p w14:paraId="32966952" w14:textId="5FAAAF98" w:rsidR="00A038C9" w:rsidRDefault="000C5ABE" w:rsidP="000C5ABE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Budgets were </w:t>
      </w:r>
      <w:r w:rsidR="000D599B">
        <w:rPr>
          <w:rFonts w:ascii="Arial" w:hAnsi="Arial" w:cs="Arial"/>
          <w:bCs/>
          <w:sz w:val="24"/>
          <w:szCs w:val="24"/>
        </w:rPr>
        <w:t>circulated to members prior to the meeting.</w:t>
      </w:r>
      <w:r w:rsidR="001F6642">
        <w:rPr>
          <w:rFonts w:ascii="Arial" w:hAnsi="Arial" w:cs="Arial"/>
          <w:bCs/>
          <w:sz w:val="24"/>
          <w:szCs w:val="24"/>
        </w:rPr>
        <w:t xml:space="preserve">  There was a brief discussion on whether budget virements were required along with relooking at other costs.</w:t>
      </w:r>
    </w:p>
    <w:p w14:paraId="32EEE230" w14:textId="04768349" w:rsidR="00892AE1" w:rsidRPr="000C5ABE" w:rsidRDefault="00065348" w:rsidP="00892AE1">
      <w:pPr>
        <w:pStyle w:val="NoSpacing"/>
        <w:numPr>
          <w:ilvl w:val="0"/>
          <w:numId w:val="3"/>
        </w:numPr>
        <w:spacing w:after="120"/>
        <w:ind w:left="1418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Legionella water</w:t>
      </w:r>
    </w:p>
    <w:p w14:paraId="51973DFE" w14:textId="1AFD699C" w:rsidR="000C5ABE" w:rsidRPr="000C5ABE" w:rsidRDefault="000C5ABE" w:rsidP="000C5ABE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annual contract was approved.</w:t>
      </w:r>
      <w:r w:rsidR="00A13C52">
        <w:rPr>
          <w:rFonts w:ascii="Arial" w:hAnsi="Arial" w:cs="Arial"/>
          <w:bCs/>
          <w:sz w:val="24"/>
          <w:szCs w:val="24"/>
        </w:rPr>
        <w:t xml:space="preserve">  Council </w:t>
      </w:r>
      <w:r w:rsidR="00401261">
        <w:rPr>
          <w:rFonts w:ascii="Arial" w:hAnsi="Arial" w:cs="Arial"/>
          <w:bCs/>
          <w:sz w:val="24"/>
          <w:szCs w:val="24"/>
        </w:rPr>
        <w:t>was</w:t>
      </w:r>
      <w:r w:rsidR="00551A1C">
        <w:rPr>
          <w:rFonts w:ascii="Arial" w:hAnsi="Arial" w:cs="Arial"/>
          <w:bCs/>
          <w:sz w:val="24"/>
          <w:szCs w:val="24"/>
        </w:rPr>
        <w:t xml:space="preserve"> happy to unlock the premises when access for testing was required.</w:t>
      </w:r>
    </w:p>
    <w:p w14:paraId="6B2CA326" w14:textId="07273B86" w:rsidR="00065348" w:rsidRPr="00065348" w:rsidRDefault="00065348" w:rsidP="00892AE1">
      <w:pPr>
        <w:pStyle w:val="NoSpacing"/>
        <w:numPr>
          <w:ilvl w:val="0"/>
          <w:numId w:val="3"/>
        </w:numPr>
        <w:spacing w:after="120"/>
        <w:ind w:left="1418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Ear marked  funds 31</w:t>
      </w:r>
      <w:r w:rsidRPr="00065348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  <w:u w:val="single"/>
        </w:rPr>
        <w:t xml:space="preserve"> March 2021</w:t>
      </w:r>
    </w:p>
    <w:p w14:paraId="3B60B144" w14:textId="0F65ABB5" w:rsidR="00065348" w:rsidRPr="00401261" w:rsidRDefault="00401261" w:rsidP="00401261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following was approved.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3113"/>
        <w:gridCol w:w="2268"/>
        <w:gridCol w:w="2217"/>
      </w:tblGrid>
      <w:tr w:rsidR="000C5ABE" w14:paraId="13DE96BC" w14:textId="77777777" w:rsidTr="000C5ABE">
        <w:tc>
          <w:tcPr>
            <w:tcW w:w="3113" w:type="dxa"/>
          </w:tcPr>
          <w:p w14:paraId="40132403" w14:textId="5F5C22E6" w:rsidR="000C5ABE" w:rsidRDefault="000C5ABE" w:rsidP="000C5ABE">
            <w:pPr>
              <w:pStyle w:val="NoSpacing"/>
              <w:spacing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2268" w:type="dxa"/>
          </w:tcPr>
          <w:p w14:paraId="395969D9" w14:textId="02D54512" w:rsidR="000C5ABE" w:rsidRDefault="000C5ABE" w:rsidP="00605DCC">
            <w:pPr>
              <w:pStyle w:val="NoSpacing"/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31</w:t>
            </w:r>
            <w:r w:rsidRPr="000C5ABE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March 2020</w:t>
            </w:r>
          </w:p>
        </w:tc>
        <w:tc>
          <w:tcPr>
            <w:tcW w:w="2217" w:type="dxa"/>
          </w:tcPr>
          <w:p w14:paraId="363E6CBE" w14:textId="2290FB25" w:rsidR="000C5ABE" w:rsidRDefault="000C5ABE" w:rsidP="00605DCC">
            <w:pPr>
              <w:pStyle w:val="NoSpacing"/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31</w:t>
            </w:r>
            <w:r w:rsidRPr="000C5ABE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March 2021</w:t>
            </w:r>
          </w:p>
        </w:tc>
      </w:tr>
      <w:tr w:rsidR="000C5ABE" w14:paraId="1E9A31DF" w14:textId="77777777" w:rsidTr="000C5ABE">
        <w:tc>
          <w:tcPr>
            <w:tcW w:w="3113" w:type="dxa"/>
          </w:tcPr>
          <w:p w14:paraId="5D495860" w14:textId="0C1187FF" w:rsidR="000C5ABE" w:rsidRPr="000C5ABE" w:rsidRDefault="000C5ABE" w:rsidP="000C5ABE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Sports pavilion</w:t>
            </w:r>
            <w:r w:rsidR="00027B15">
              <w:rPr>
                <w:rFonts w:ascii="Arial" w:hAnsi="Arial" w:cs="Arial"/>
                <w:bCs/>
                <w:sz w:val="24"/>
                <w:szCs w:val="24"/>
              </w:rPr>
              <w:t xml:space="preserve"> annex</w:t>
            </w:r>
          </w:p>
        </w:tc>
        <w:tc>
          <w:tcPr>
            <w:tcW w:w="2268" w:type="dxa"/>
          </w:tcPr>
          <w:p w14:paraId="61D04FE9" w14:textId="2F2D62AA" w:rsidR="000C5ABE" w:rsidRPr="000C5ABE" w:rsidRDefault="000C5ABE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60000</w:t>
            </w:r>
          </w:p>
        </w:tc>
        <w:tc>
          <w:tcPr>
            <w:tcW w:w="2217" w:type="dxa"/>
          </w:tcPr>
          <w:p w14:paraId="0F969336" w14:textId="10CACEB4" w:rsidR="000C5ABE" w:rsidRPr="000C5ABE" w:rsidRDefault="000C5ABE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60000</w:t>
            </w:r>
          </w:p>
        </w:tc>
      </w:tr>
      <w:tr w:rsidR="000C5ABE" w14:paraId="217C5630" w14:textId="77777777" w:rsidTr="000C5ABE">
        <w:tc>
          <w:tcPr>
            <w:tcW w:w="3113" w:type="dxa"/>
          </w:tcPr>
          <w:p w14:paraId="1C77F4C8" w14:textId="797E8C06" w:rsidR="000C5ABE" w:rsidRPr="000C5ABE" w:rsidRDefault="000C5ABE" w:rsidP="000C5ABE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Business contingency</w:t>
            </w:r>
            <w:r w:rsidR="00E40D0F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7D6A81">
              <w:rPr>
                <w:rFonts w:ascii="Arial" w:hAnsi="Arial" w:cs="Arial"/>
                <w:bCs/>
                <w:sz w:val="24"/>
                <w:szCs w:val="24"/>
              </w:rPr>
              <w:t>includes repair of playing field)</w:t>
            </w:r>
          </w:p>
        </w:tc>
        <w:tc>
          <w:tcPr>
            <w:tcW w:w="2268" w:type="dxa"/>
          </w:tcPr>
          <w:p w14:paraId="40F65C0C" w14:textId="26C1601B" w:rsidR="000C5ABE" w:rsidRPr="000C5ABE" w:rsidRDefault="000C5ABE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20000</w:t>
            </w:r>
          </w:p>
        </w:tc>
        <w:tc>
          <w:tcPr>
            <w:tcW w:w="2217" w:type="dxa"/>
          </w:tcPr>
          <w:p w14:paraId="46360576" w14:textId="0DD0F6C7" w:rsidR="000C5ABE" w:rsidRPr="000C5ABE" w:rsidRDefault="00401261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0C5ABE" w:rsidRPr="000C5ABE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</w:tr>
      <w:tr w:rsidR="000C5ABE" w14:paraId="5089D420" w14:textId="77777777" w:rsidTr="000C5ABE">
        <w:tc>
          <w:tcPr>
            <w:tcW w:w="3113" w:type="dxa"/>
          </w:tcPr>
          <w:p w14:paraId="3A032C81" w14:textId="54D547EB" w:rsidR="000C5ABE" w:rsidRPr="000C5ABE" w:rsidRDefault="000C5ABE" w:rsidP="000C5ABE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Open spaces</w:t>
            </w:r>
          </w:p>
        </w:tc>
        <w:tc>
          <w:tcPr>
            <w:tcW w:w="2268" w:type="dxa"/>
          </w:tcPr>
          <w:p w14:paraId="26CF2C21" w14:textId="48E79028" w:rsidR="000C5ABE" w:rsidRPr="000C5ABE" w:rsidRDefault="000C5ABE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10000</w:t>
            </w:r>
          </w:p>
        </w:tc>
        <w:tc>
          <w:tcPr>
            <w:tcW w:w="2217" w:type="dxa"/>
          </w:tcPr>
          <w:p w14:paraId="74DCAA9A" w14:textId="4E5D93A7" w:rsidR="000C5ABE" w:rsidRPr="000C5ABE" w:rsidRDefault="000C5ABE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28500</w:t>
            </w:r>
          </w:p>
        </w:tc>
      </w:tr>
      <w:tr w:rsidR="000C5ABE" w14:paraId="0ACEB6C3" w14:textId="77777777" w:rsidTr="000C5ABE">
        <w:tc>
          <w:tcPr>
            <w:tcW w:w="3113" w:type="dxa"/>
          </w:tcPr>
          <w:p w14:paraId="529BA4F8" w14:textId="3EBFF47D" w:rsidR="000C5ABE" w:rsidRPr="000C5ABE" w:rsidRDefault="000C5ABE" w:rsidP="000C5ABE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Election costs</w:t>
            </w:r>
          </w:p>
        </w:tc>
        <w:tc>
          <w:tcPr>
            <w:tcW w:w="2268" w:type="dxa"/>
          </w:tcPr>
          <w:p w14:paraId="381493AA" w14:textId="70ABE6F6" w:rsidR="000C5ABE" w:rsidRPr="000C5ABE" w:rsidRDefault="000C5ABE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10000</w:t>
            </w:r>
          </w:p>
        </w:tc>
        <w:tc>
          <w:tcPr>
            <w:tcW w:w="2217" w:type="dxa"/>
          </w:tcPr>
          <w:p w14:paraId="0871A4DF" w14:textId="6BC0F9FE" w:rsidR="000C5ABE" w:rsidRPr="000C5ABE" w:rsidRDefault="000C5ABE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10000</w:t>
            </w:r>
          </w:p>
        </w:tc>
      </w:tr>
      <w:tr w:rsidR="000C5ABE" w14:paraId="5CD445C8" w14:textId="77777777" w:rsidTr="000C5ABE">
        <w:tc>
          <w:tcPr>
            <w:tcW w:w="3113" w:type="dxa"/>
          </w:tcPr>
          <w:p w14:paraId="37460FB6" w14:textId="74B4DA33" w:rsidR="000C5ABE" w:rsidRPr="000C5ABE" w:rsidRDefault="000C5ABE" w:rsidP="000C5ABE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Memorial bench</w:t>
            </w:r>
          </w:p>
        </w:tc>
        <w:tc>
          <w:tcPr>
            <w:tcW w:w="2268" w:type="dxa"/>
          </w:tcPr>
          <w:p w14:paraId="15D58DCA" w14:textId="77777777" w:rsidR="000C5ABE" w:rsidRDefault="000C5ABE" w:rsidP="000C5ABE">
            <w:pPr>
              <w:pStyle w:val="NoSpacing"/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3CAD3B9A" w14:textId="20360E4F" w:rsidR="000C5ABE" w:rsidRPr="000C5ABE" w:rsidRDefault="000C5ABE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B635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0C5AB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401261" w14:paraId="3EA69756" w14:textId="77777777" w:rsidTr="000C5ABE">
        <w:tc>
          <w:tcPr>
            <w:tcW w:w="3113" w:type="dxa"/>
          </w:tcPr>
          <w:p w14:paraId="2E957113" w14:textId="21D5A8CF" w:rsidR="00401261" w:rsidRPr="000C5ABE" w:rsidRDefault="00401261" w:rsidP="000C5ABE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Highways (SID)</w:t>
            </w:r>
          </w:p>
        </w:tc>
        <w:tc>
          <w:tcPr>
            <w:tcW w:w="2268" w:type="dxa"/>
          </w:tcPr>
          <w:p w14:paraId="361FC3DE" w14:textId="77777777" w:rsidR="00401261" w:rsidRDefault="00401261" w:rsidP="000C5ABE">
            <w:pPr>
              <w:pStyle w:val="NoSpacing"/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17" w:type="dxa"/>
          </w:tcPr>
          <w:p w14:paraId="7BA9DD95" w14:textId="1654B0C0" w:rsidR="00401261" w:rsidRPr="000C5ABE" w:rsidRDefault="00401261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</w:tr>
      <w:tr w:rsidR="000C5ABE" w14:paraId="3DC6A784" w14:textId="77777777" w:rsidTr="000C5ABE">
        <w:tc>
          <w:tcPr>
            <w:tcW w:w="3113" w:type="dxa"/>
          </w:tcPr>
          <w:p w14:paraId="5685E465" w14:textId="0D268BCA" w:rsidR="000C5ABE" w:rsidRPr="000C5ABE" w:rsidRDefault="000C5ABE" w:rsidP="000C5ABE">
            <w:pPr>
              <w:pStyle w:val="NoSpacing"/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Total</w:t>
            </w:r>
          </w:p>
        </w:tc>
        <w:tc>
          <w:tcPr>
            <w:tcW w:w="2268" w:type="dxa"/>
          </w:tcPr>
          <w:p w14:paraId="6997CF41" w14:textId="037CED5B" w:rsidR="000C5ABE" w:rsidRPr="000C5ABE" w:rsidRDefault="000C5ABE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C5ABE">
              <w:rPr>
                <w:rFonts w:ascii="Arial" w:hAnsi="Arial" w:cs="Arial"/>
                <w:bCs/>
                <w:sz w:val="24"/>
                <w:szCs w:val="24"/>
              </w:rPr>
              <w:t>100000</w:t>
            </w:r>
          </w:p>
        </w:tc>
        <w:tc>
          <w:tcPr>
            <w:tcW w:w="2217" w:type="dxa"/>
          </w:tcPr>
          <w:p w14:paraId="7FF6E546" w14:textId="03AD1D38" w:rsidR="000C5ABE" w:rsidRPr="000C5ABE" w:rsidRDefault="00FB6357" w:rsidP="000C5ABE">
            <w:pPr>
              <w:pStyle w:val="NoSpacing"/>
              <w:spacing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D0552A">
              <w:rPr>
                <w:rFonts w:ascii="Arial" w:hAnsi="Arial" w:cs="Arial"/>
                <w:bCs/>
                <w:sz w:val="24"/>
                <w:szCs w:val="24"/>
              </w:rPr>
              <w:t>195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</w:tbl>
    <w:p w14:paraId="51D02234" w14:textId="77777777" w:rsidR="00A13C52" w:rsidRDefault="00A13C52" w:rsidP="00892AE1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</w:p>
    <w:p w14:paraId="31F8362E" w14:textId="77777777" w:rsidR="00551A1C" w:rsidRDefault="00551A1C" w:rsidP="00A038C9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</w:p>
    <w:p w14:paraId="24CF6412" w14:textId="77777777" w:rsidR="00551A1C" w:rsidRDefault="00551A1C" w:rsidP="00A038C9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</w:p>
    <w:p w14:paraId="18A9E126" w14:textId="1A43598E" w:rsidR="00A038C9" w:rsidRDefault="00A038C9" w:rsidP="00A038C9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7/</w:t>
      </w:r>
      <w:r w:rsidR="00065348">
        <w:rPr>
          <w:rFonts w:ascii="Arial" w:hAnsi="Arial" w:cs="Arial"/>
          <w:b/>
          <w:sz w:val="24"/>
          <w:szCs w:val="24"/>
        </w:rPr>
        <w:t>23-3</w:t>
      </w:r>
      <w:r>
        <w:rPr>
          <w:rFonts w:ascii="Arial" w:hAnsi="Arial" w:cs="Arial"/>
          <w:b/>
          <w:sz w:val="24"/>
          <w:szCs w:val="24"/>
        </w:rPr>
        <w:t>-21</w:t>
      </w:r>
      <w:r w:rsidR="00761369">
        <w:rPr>
          <w:rFonts w:ascii="Arial" w:hAnsi="Arial" w:cs="Arial"/>
          <w:b/>
          <w:sz w:val="24"/>
          <w:szCs w:val="24"/>
        </w:rPr>
        <w:tab/>
      </w:r>
      <w:r w:rsidR="00065348">
        <w:rPr>
          <w:rFonts w:ascii="Arial" w:hAnsi="Arial" w:cs="Arial"/>
          <w:b/>
          <w:sz w:val="24"/>
          <w:szCs w:val="24"/>
        </w:rPr>
        <w:t>Planning applications and matters</w:t>
      </w:r>
      <w:r>
        <w:rPr>
          <w:rFonts w:ascii="Arial" w:hAnsi="Arial" w:cs="Arial"/>
          <w:b/>
          <w:sz w:val="24"/>
          <w:szCs w:val="24"/>
        </w:rPr>
        <w:t>:</w:t>
      </w:r>
    </w:p>
    <w:p w14:paraId="3E9922C9" w14:textId="525A7533" w:rsidR="00AA01CE" w:rsidRDefault="00272938" w:rsidP="00892AE1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P/2021/00093 – 243 Burton Road</w:t>
      </w:r>
      <w:r w:rsidR="00A13C52">
        <w:rPr>
          <w:rFonts w:ascii="Arial" w:hAnsi="Arial" w:cs="Arial"/>
          <w:bCs/>
          <w:sz w:val="24"/>
          <w:szCs w:val="24"/>
        </w:rPr>
        <w:t>, Branston</w:t>
      </w:r>
      <w:r w:rsidR="00761369">
        <w:rPr>
          <w:rFonts w:ascii="Arial" w:hAnsi="Arial" w:cs="Arial"/>
          <w:bCs/>
          <w:sz w:val="24"/>
          <w:szCs w:val="24"/>
        </w:rPr>
        <w:t xml:space="preserve">.  </w:t>
      </w:r>
      <w:r w:rsidR="0021668E">
        <w:rPr>
          <w:rFonts w:ascii="Arial" w:hAnsi="Arial" w:cs="Arial"/>
          <w:bCs/>
          <w:sz w:val="24"/>
          <w:szCs w:val="24"/>
        </w:rPr>
        <w:t>Comments to be submitted raising concerns in relation to insufficient parking.</w:t>
      </w:r>
    </w:p>
    <w:p w14:paraId="76629962" w14:textId="64F1FA6B" w:rsidR="00272938" w:rsidRDefault="00272938" w:rsidP="00892AE1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P/2021/00303 – 3 Leamington Road</w:t>
      </w:r>
      <w:r w:rsidR="00761369">
        <w:rPr>
          <w:rFonts w:ascii="Arial" w:hAnsi="Arial" w:cs="Arial"/>
          <w:bCs/>
          <w:sz w:val="24"/>
          <w:szCs w:val="24"/>
        </w:rPr>
        <w:t xml:space="preserve"> – No comments.</w:t>
      </w:r>
    </w:p>
    <w:p w14:paraId="67DF72B2" w14:textId="16F9199C" w:rsidR="00A038C9" w:rsidRDefault="00761369" w:rsidP="007E125D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raised a concern in relation to trees overhanging onto Main Street (Leamington Road)</w:t>
      </w:r>
      <w:r w:rsidR="00520855">
        <w:rPr>
          <w:rFonts w:ascii="Arial" w:hAnsi="Arial" w:cs="Arial"/>
          <w:bCs/>
          <w:sz w:val="24"/>
          <w:szCs w:val="24"/>
        </w:rPr>
        <w:t xml:space="preserve">.  </w:t>
      </w:r>
    </w:p>
    <w:p w14:paraId="687FC1B9" w14:textId="47D45D24" w:rsidR="0067331D" w:rsidRPr="00CB0738" w:rsidRDefault="0067331D" w:rsidP="007E125D">
      <w:pPr>
        <w:pStyle w:val="NoSpacing"/>
        <w:spacing w:after="120"/>
        <w:ind w:left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GP Surgery, Lawns Farm – It was noted that the planning condition was not enforceable.  The parish council felt that the parish council </w:t>
      </w:r>
      <w:r w:rsidR="00F155DA">
        <w:rPr>
          <w:rFonts w:ascii="Arial" w:hAnsi="Arial" w:cs="Arial"/>
          <w:bCs/>
          <w:sz w:val="24"/>
          <w:szCs w:val="24"/>
        </w:rPr>
        <w:t>c</w:t>
      </w:r>
      <w:r w:rsidR="0021668E">
        <w:rPr>
          <w:rFonts w:ascii="Arial" w:hAnsi="Arial" w:cs="Arial"/>
          <w:bCs/>
          <w:sz w:val="24"/>
          <w:szCs w:val="24"/>
        </w:rPr>
        <w:t>ould make enquiries with the CCG</w:t>
      </w:r>
      <w:r w:rsidR="00401261">
        <w:rPr>
          <w:rFonts w:ascii="Arial" w:hAnsi="Arial" w:cs="Arial"/>
          <w:bCs/>
          <w:sz w:val="24"/>
          <w:szCs w:val="24"/>
        </w:rPr>
        <w:t xml:space="preserve"> in the first instance.</w:t>
      </w:r>
    </w:p>
    <w:p w14:paraId="33FB6E6F" w14:textId="251EA39A" w:rsidR="00A038C9" w:rsidRDefault="00A038C9" w:rsidP="00A038C9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8/</w:t>
      </w:r>
      <w:r w:rsidR="00065348">
        <w:rPr>
          <w:rFonts w:ascii="Arial" w:hAnsi="Arial" w:cs="Arial"/>
          <w:b/>
          <w:sz w:val="24"/>
          <w:szCs w:val="24"/>
        </w:rPr>
        <w:t>23-3</w:t>
      </w:r>
      <w:r>
        <w:rPr>
          <w:rFonts w:ascii="Arial" w:hAnsi="Arial" w:cs="Arial"/>
          <w:b/>
          <w:sz w:val="24"/>
          <w:szCs w:val="24"/>
        </w:rPr>
        <w:t>-21</w:t>
      </w:r>
      <w:r>
        <w:rPr>
          <w:rFonts w:ascii="Arial" w:hAnsi="Arial" w:cs="Arial"/>
          <w:b/>
          <w:sz w:val="24"/>
          <w:szCs w:val="24"/>
        </w:rPr>
        <w:tab/>
      </w:r>
      <w:r w:rsidR="00065348" w:rsidRPr="00605DCC">
        <w:rPr>
          <w:rFonts w:ascii="Arial" w:hAnsi="Arial" w:cs="Arial"/>
          <w:b/>
          <w:sz w:val="24"/>
          <w:szCs w:val="24"/>
        </w:rPr>
        <w:t>Highways</w:t>
      </w:r>
      <w:r>
        <w:rPr>
          <w:rFonts w:ascii="Arial" w:hAnsi="Arial" w:cs="Arial"/>
          <w:b/>
          <w:sz w:val="24"/>
          <w:szCs w:val="24"/>
        </w:rPr>
        <w:t xml:space="preserve">: </w:t>
      </w:r>
    </w:p>
    <w:p w14:paraId="4EB7C7F4" w14:textId="7D64DBED" w:rsidR="00A038C9" w:rsidRDefault="00272938" w:rsidP="00621ED0">
      <w:pPr>
        <w:pStyle w:val="NoSpacing"/>
        <w:spacing w:after="120"/>
        <w:ind w:left="1418" w:hanging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05DCC" w:rsidRPr="00605DCC">
        <w:rPr>
          <w:rFonts w:ascii="Arial" w:hAnsi="Arial" w:cs="Arial"/>
          <w:bCs/>
          <w:sz w:val="24"/>
          <w:szCs w:val="24"/>
        </w:rPr>
        <w:t>The Chairman gave an update on the A38 roundabout</w:t>
      </w:r>
      <w:r w:rsidR="00761369">
        <w:rPr>
          <w:rFonts w:ascii="Arial" w:hAnsi="Arial" w:cs="Arial"/>
          <w:bCs/>
          <w:sz w:val="24"/>
          <w:szCs w:val="24"/>
        </w:rPr>
        <w:t xml:space="preserve"> </w:t>
      </w:r>
      <w:r w:rsidR="000A4FF9">
        <w:rPr>
          <w:rFonts w:ascii="Arial" w:hAnsi="Arial" w:cs="Arial"/>
          <w:bCs/>
          <w:sz w:val="24"/>
          <w:szCs w:val="24"/>
        </w:rPr>
        <w:t xml:space="preserve">road surface </w:t>
      </w:r>
      <w:r w:rsidR="00761369">
        <w:rPr>
          <w:rFonts w:ascii="Arial" w:hAnsi="Arial" w:cs="Arial"/>
          <w:bCs/>
          <w:sz w:val="24"/>
          <w:szCs w:val="24"/>
        </w:rPr>
        <w:t>following residents’ complaints.</w:t>
      </w:r>
    </w:p>
    <w:p w14:paraId="52944BB6" w14:textId="794BEB01" w:rsidR="00302382" w:rsidRDefault="00302382" w:rsidP="00621ED0">
      <w:pPr>
        <w:pStyle w:val="NoSpacing"/>
        <w:spacing w:after="120"/>
        <w:ind w:left="1418" w:hanging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It was noted that Callingwood Lane works had been aborted as traffic management was required.</w:t>
      </w:r>
    </w:p>
    <w:p w14:paraId="7B7EB04E" w14:textId="7EE491CC" w:rsidR="00A038C9" w:rsidRPr="00605DCC" w:rsidRDefault="00A038C9" w:rsidP="0021668E">
      <w:pPr>
        <w:pStyle w:val="NoSpacing"/>
        <w:spacing w:after="120"/>
        <w:ind w:left="1418" w:hanging="1418"/>
        <w:rPr>
          <w:rFonts w:ascii="Arial" w:hAnsi="Arial" w:cs="Arial"/>
          <w:b/>
          <w:sz w:val="24"/>
          <w:szCs w:val="24"/>
        </w:rPr>
      </w:pPr>
      <w:r w:rsidRPr="001D724B">
        <w:rPr>
          <w:rFonts w:ascii="Arial" w:hAnsi="Arial" w:cs="Arial"/>
          <w:b/>
          <w:sz w:val="24"/>
          <w:szCs w:val="24"/>
        </w:rPr>
        <w:t>9/</w:t>
      </w:r>
      <w:r w:rsidR="00B23A52">
        <w:rPr>
          <w:rFonts w:ascii="Arial" w:hAnsi="Arial" w:cs="Arial"/>
          <w:b/>
          <w:sz w:val="24"/>
          <w:szCs w:val="24"/>
        </w:rPr>
        <w:t>23-3-</w:t>
      </w:r>
      <w:r w:rsidRPr="001D724B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Cs/>
          <w:sz w:val="24"/>
          <w:szCs w:val="24"/>
        </w:rPr>
        <w:tab/>
      </w:r>
      <w:r w:rsidR="00B23A52" w:rsidRPr="00605DCC">
        <w:rPr>
          <w:rFonts w:ascii="Arial" w:hAnsi="Arial" w:cs="Arial"/>
          <w:b/>
          <w:sz w:val="24"/>
          <w:szCs w:val="24"/>
        </w:rPr>
        <w:t xml:space="preserve">Correspondence </w:t>
      </w:r>
    </w:p>
    <w:p w14:paraId="463EAA47" w14:textId="20F78F84" w:rsidR="00621ED0" w:rsidRDefault="00D121D1" w:rsidP="00401261">
      <w:pPr>
        <w:pStyle w:val="NoSpacing"/>
        <w:numPr>
          <w:ilvl w:val="0"/>
          <w:numId w:val="11"/>
        </w:num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Enquiry re </w:t>
      </w:r>
      <w:r w:rsidR="0021668E">
        <w:rPr>
          <w:rFonts w:ascii="Arial" w:hAnsi="Arial" w:cs="Arial"/>
          <w:bCs/>
          <w:sz w:val="24"/>
          <w:szCs w:val="24"/>
        </w:rPr>
        <w:t>Children’s</w:t>
      </w:r>
      <w:r>
        <w:rPr>
          <w:rFonts w:ascii="Arial" w:hAnsi="Arial" w:cs="Arial"/>
          <w:bCs/>
          <w:sz w:val="24"/>
          <w:szCs w:val="24"/>
        </w:rPr>
        <w:t xml:space="preserve"> Home.  It was agreed that the proposed location was in </w:t>
      </w:r>
      <w:r w:rsidR="0021668E">
        <w:rPr>
          <w:rFonts w:ascii="Arial" w:hAnsi="Arial" w:cs="Arial"/>
          <w:bCs/>
          <w:sz w:val="24"/>
          <w:szCs w:val="24"/>
        </w:rPr>
        <w:t>Anglesey</w:t>
      </w:r>
      <w:r>
        <w:rPr>
          <w:rFonts w:ascii="Arial" w:hAnsi="Arial" w:cs="Arial"/>
          <w:bCs/>
          <w:sz w:val="24"/>
          <w:szCs w:val="24"/>
        </w:rPr>
        <w:t xml:space="preserve"> Parish</w:t>
      </w:r>
      <w:r w:rsidR="0021668E">
        <w:rPr>
          <w:rFonts w:ascii="Arial" w:hAnsi="Arial" w:cs="Arial"/>
          <w:bCs/>
          <w:sz w:val="24"/>
          <w:szCs w:val="24"/>
        </w:rPr>
        <w:t>.</w:t>
      </w:r>
    </w:p>
    <w:p w14:paraId="0E496083" w14:textId="3863F2BD" w:rsidR="00D121D1" w:rsidRDefault="0021668E" w:rsidP="00401261">
      <w:pPr>
        <w:pStyle w:val="NoSpacing"/>
        <w:spacing w:after="120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8pm – council conducted a 1-minute silence for those who died of Covid 19</w:t>
      </w:r>
    </w:p>
    <w:p w14:paraId="6D641B84" w14:textId="5B69A33D" w:rsidR="0021668E" w:rsidRDefault="0021668E" w:rsidP="00401261">
      <w:pPr>
        <w:pStyle w:val="NoSpacing"/>
        <w:numPr>
          <w:ilvl w:val="0"/>
          <w:numId w:val="11"/>
        </w:num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Request for proposed street names for land off Aviation Lane.</w:t>
      </w:r>
    </w:p>
    <w:p w14:paraId="3D945B8E" w14:textId="33835152" w:rsidR="0021668E" w:rsidRDefault="0021668E" w:rsidP="00401261">
      <w:pPr>
        <w:pStyle w:val="NoSpacing"/>
        <w:spacing w:after="120"/>
        <w:ind w:left="1778" w:firstLine="2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clerk was asked to submit the following </w:t>
      </w:r>
      <w:r w:rsidR="000A4FF9">
        <w:rPr>
          <w:rFonts w:ascii="Arial" w:hAnsi="Arial" w:cs="Arial"/>
          <w:bCs/>
          <w:sz w:val="24"/>
          <w:szCs w:val="24"/>
        </w:rPr>
        <w:t>suggestions: -</w:t>
      </w:r>
    </w:p>
    <w:p w14:paraId="38599E0A" w14:textId="53FD122C" w:rsidR="00D121D1" w:rsidRDefault="007C323C" w:rsidP="00401261">
      <w:pPr>
        <w:pStyle w:val="NoSpacing"/>
        <w:ind w:left="1440" w:firstLine="3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Spitfire</w:t>
      </w:r>
      <w:r w:rsidR="00D121D1">
        <w:rPr>
          <w:rFonts w:ascii="Arial" w:hAnsi="Arial" w:cs="Arial"/>
          <w:bCs/>
          <w:sz w:val="24"/>
          <w:szCs w:val="24"/>
        </w:rPr>
        <w:t xml:space="preserve"> </w:t>
      </w:r>
      <w:r w:rsidR="00BB7542">
        <w:rPr>
          <w:rFonts w:ascii="Arial" w:hAnsi="Arial" w:cs="Arial"/>
          <w:bCs/>
          <w:sz w:val="24"/>
          <w:szCs w:val="24"/>
        </w:rPr>
        <w:t>C</w:t>
      </w:r>
      <w:r w:rsidR="00D121D1">
        <w:rPr>
          <w:rFonts w:ascii="Arial" w:hAnsi="Arial" w:cs="Arial"/>
          <w:bCs/>
          <w:sz w:val="24"/>
          <w:szCs w:val="24"/>
        </w:rPr>
        <w:t>lose</w:t>
      </w:r>
    </w:p>
    <w:p w14:paraId="163564B6" w14:textId="2D8A58B7" w:rsidR="00D121D1" w:rsidRDefault="00D121D1" w:rsidP="00401261">
      <w:pPr>
        <w:pStyle w:val="NoSpacing"/>
        <w:ind w:left="1440" w:firstLine="3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Atkins Spar</w:t>
      </w:r>
    </w:p>
    <w:p w14:paraId="71EDDABD" w14:textId="2F7A2D63" w:rsidR="00D121D1" w:rsidRDefault="00D121D1" w:rsidP="00401261">
      <w:pPr>
        <w:pStyle w:val="NoSpacing"/>
        <w:ind w:left="1440" w:firstLine="3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Crogie Lane</w:t>
      </w:r>
    </w:p>
    <w:p w14:paraId="7D2BFEAF" w14:textId="6CBA7C1C" w:rsidR="00D121D1" w:rsidRDefault="00D121D1" w:rsidP="00401261">
      <w:pPr>
        <w:pStyle w:val="NoSpacing"/>
        <w:ind w:left="1440" w:firstLine="3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Stanley Field</w:t>
      </w:r>
    </w:p>
    <w:p w14:paraId="49383EAC" w14:textId="18A5A3BE" w:rsidR="00D121D1" w:rsidRDefault="00D121D1" w:rsidP="00401261">
      <w:pPr>
        <w:pStyle w:val="NoSpacing"/>
        <w:ind w:left="1440" w:firstLine="3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Parkinson Close</w:t>
      </w:r>
    </w:p>
    <w:p w14:paraId="0436CDE4" w14:textId="764E3102" w:rsidR="00C179FC" w:rsidRDefault="00C179FC" w:rsidP="00401261">
      <w:pPr>
        <w:pStyle w:val="NoSpacing"/>
        <w:ind w:left="1440" w:firstLine="33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Billings Way</w:t>
      </w:r>
    </w:p>
    <w:p w14:paraId="6667844E" w14:textId="77777777" w:rsidR="00605DCC" w:rsidRDefault="00605DCC" w:rsidP="00A038C9">
      <w:pPr>
        <w:pStyle w:val="NoSpacing"/>
        <w:spacing w:after="120"/>
        <w:ind w:left="720" w:firstLine="720"/>
        <w:rPr>
          <w:rFonts w:ascii="Arial" w:hAnsi="Arial" w:cs="Arial"/>
          <w:bCs/>
          <w:sz w:val="24"/>
          <w:szCs w:val="24"/>
        </w:rPr>
      </w:pPr>
    </w:p>
    <w:p w14:paraId="6D174F11" w14:textId="7EA84F85" w:rsidR="00A038C9" w:rsidRDefault="00A038C9" w:rsidP="00A038C9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23A52">
        <w:rPr>
          <w:rFonts w:ascii="Arial" w:hAnsi="Arial" w:cs="Arial"/>
          <w:b/>
          <w:sz w:val="24"/>
          <w:szCs w:val="24"/>
        </w:rPr>
        <w:t>0/23-3</w:t>
      </w:r>
      <w:r>
        <w:rPr>
          <w:rFonts w:ascii="Arial" w:hAnsi="Arial" w:cs="Arial"/>
          <w:b/>
          <w:sz w:val="24"/>
          <w:szCs w:val="24"/>
        </w:rPr>
        <w:t>-21</w:t>
      </w:r>
      <w:r>
        <w:rPr>
          <w:rFonts w:ascii="Arial" w:hAnsi="Arial" w:cs="Arial"/>
          <w:b/>
          <w:sz w:val="24"/>
          <w:szCs w:val="24"/>
        </w:rPr>
        <w:tab/>
      </w:r>
      <w:r w:rsidR="00B23A52" w:rsidRPr="00605DCC">
        <w:rPr>
          <w:rFonts w:ascii="Arial" w:hAnsi="Arial" w:cs="Arial"/>
          <w:b/>
          <w:sz w:val="24"/>
          <w:szCs w:val="24"/>
        </w:rPr>
        <w:t xml:space="preserve">Working group </w:t>
      </w:r>
      <w:r w:rsidR="0040696C" w:rsidRPr="00605DCC">
        <w:rPr>
          <w:rFonts w:ascii="Arial" w:hAnsi="Arial" w:cs="Arial"/>
          <w:b/>
          <w:sz w:val="24"/>
          <w:szCs w:val="24"/>
        </w:rPr>
        <w:t>updates and councillor report</w:t>
      </w:r>
      <w:r w:rsidR="00401261">
        <w:rPr>
          <w:rFonts w:ascii="Arial" w:hAnsi="Arial" w:cs="Arial"/>
          <w:b/>
          <w:sz w:val="24"/>
          <w:szCs w:val="24"/>
        </w:rPr>
        <w:t>s</w:t>
      </w:r>
    </w:p>
    <w:p w14:paraId="3BB0390E" w14:textId="3AB3DC47" w:rsidR="00AE2CCE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 w:rsidRPr="003D5255">
        <w:rPr>
          <w:rFonts w:ascii="Arial" w:hAnsi="Arial" w:cs="Arial"/>
          <w:bCs/>
          <w:sz w:val="24"/>
          <w:szCs w:val="24"/>
          <w:u w:val="single"/>
        </w:rPr>
        <w:t>Litter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AE2CCE" w:rsidRPr="00AE2CCE">
        <w:rPr>
          <w:rFonts w:ascii="Arial" w:hAnsi="Arial" w:cs="Arial"/>
          <w:bCs/>
          <w:sz w:val="24"/>
          <w:szCs w:val="24"/>
        </w:rPr>
        <w:t>Litter picking</w:t>
      </w:r>
      <w:r w:rsidR="00AE2CCE">
        <w:rPr>
          <w:rFonts w:ascii="Arial" w:hAnsi="Arial" w:cs="Arial"/>
          <w:bCs/>
          <w:sz w:val="24"/>
          <w:szCs w:val="24"/>
        </w:rPr>
        <w:t xml:space="preserve"> 28</w:t>
      </w:r>
      <w:r w:rsidR="00AE2CCE" w:rsidRPr="00AE2CC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E2CCE">
        <w:rPr>
          <w:rFonts w:ascii="Arial" w:hAnsi="Arial" w:cs="Arial"/>
          <w:bCs/>
          <w:sz w:val="24"/>
          <w:szCs w:val="24"/>
        </w:rPr>
        <w:t xml:space="preserve"> May to 13</w:t>
      </w:r>
      <w:r w:rsidR="00AE2CCE" w:rsidRPr="00AE2CC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AE2CCE">
        <w:rPr>
          <w:rFonts w:ascii="Arial" w:hAnsi="Arial" w:cs="Arial"/>
          <w:bCs/>
          <w:sz w:val="24"/>
          <w:szCs w:val="24"/>
        </w:rPr>
        <w:t xml:space="preserve"> </w:t>
      </w:r>
      <w:r w:rsidR="00EB21B8">
        <w:rPr>
          <w:rFonts w:ascii="Arial" w:hAnsi="Arial" w:cs="Arial"/>
          <w:bCs/>
          <w:sz w:val="24"/>
          <w:szCs w:val="24"/>
        </w:rPr>
        <w:t>June –</w:t>
      </w:r>
      <w:r w:rsidR="00AE2CCE">
        <w:rPr>
          <w:rFonts w:ascii="Arial" w:hAnsi="Arial" w:cs="Arial"/>
          <w:bCs/>
          <w:sz w:val="24"/>
          <w:szCs w:val="24"/>
        </w:rPr>
        <w:t xml:space="preserve"> it was agreed that some community litter picks would be arrange</w:t>
      </w:r>
      <w:r w:rsidR="0021668E">
        <w:rPr>
          <w:rFonts w:ascii="Arial" w:hAnsi="Arial" w:cs="Arial"/>
          <w:bCs/>
          <w:sz w:val="24"/>
          <w:szCs w:val="24"/>
        </w:rPr>
        <w:t xml:space="preserve">d subject to Covid </w:t>
      </w:r>
    </w:p>
    <w:p w14:paraId="3F649766" w14:textId="3689858A" w:rsidR="003D5255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 w:rsidRPr="003D5255">
        <w:rPr>
          <w:rFonts w:ascii="Arial" w:hAnsi="Arial" w:cs="Arial"/>
          <w:bCs/>
          <w:sz w:val="24"/>
          <w:szCs w:val="24"/>
          <w:u w:val="single"/>
        </w:rPr>
        <w:t>Pavilion</w:t>
      </w:r>
      <w:r>
        <w:rPr>
          <w:rFonts w:ascii="Arial" w:hAnsi="Arial" w:cs="Arial"/>
          <w:bCs/>
          <w:sz w:val="24"/>
          <w:szCs w:val="24"/>
        </w:rPr>
        <w:t xml:space="preserve"> - The Pavilion working group submitted proposals to council for a local team to use the facility.</w:t>
      </w:r>
    </w:p>
    <w:p w14:paraId="611418A1" w14:textId="7412E274" w:rsidR="003D5255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-the group would not pay a deposit this season as it is a new group who currently has no financial reserves.</w:t>
      </w:r>
    </w:p>
    <w:p w14:paraId="790D6E99" w14:textId="40974EEF" w:rsidR="003D5255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-the group will require the pavilion at weekends for adult games</w:t>
      </w:r>
    </w:p>
    <w:p w14:paraId="07BBFDAB" w14:textId="13867DEB" w:rsidR="003D5255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-the group require the playing field during the week for practice games</w:t>
      </w:r>
    </w:p>
    <w:p w14:paraId="19BA080D" w14:textId="19AED9FA" w:rsidR="003D5255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-the group require the playing field for their under 13 players</w:t>
      </w:r>
    </w:p>
    <w:p w14:paraId="63ED0836" w14:textId="514E1170" w:rsidR="003D5255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costs – practice games free – goal use hire £10</w:t>
      </w:r>
    </w:p>
    <w:p w14:paraId="3AFFC377" w14:textId="6BA503A2" w:rsidR="003D5255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-the teams goal posts will be stored in the goal compound</w:t>
      </w:r>
    </w:p>
    <w:p w14:paraId="6714BB61" w14:textId="431C0326" w:rsidR="003D5255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line marking will be carried out by the teams</w:t>
      </w:r>
    </w:p>
    <w:p w14:paraId="5E404D37" w14:textId="576AC8FE" w:rsidR="00EB21B8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EB21B8">
        <w:rPr>
          <w:rFonts w:ascii="Arial" w:hAnsi="Arial" w:cs="Arial"/>
          <w:bCs/>
          <w:sz w:val="24"/>
          <w:szCs w:val="24"/>
        </w:rPr>
        <w:t>Under 13’s will play/practice at another part of the field</w:t>
      </w:r>
      <w:r w:rsidR="00974BE6">
        <w:rPr>
          <w:rFonts w:ascii="Arial" w:hAnsi="Arial" w:cs="Arial"/>
          <w:bCs/>
          <w:sz w:val="24"/>
          <w:szCs w:val="24"/>
        </w:rPr>
        <w:t xml:space="preserve"> – 3 under 13’s (they would play at the sides)</w:t>
      </w:r>
    </w:p>
    <w:p w14:paraId="02BE5E74" w14:textId="2D0F0E73" w:rsidR="00AE2CCE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Members agreed that the</w:t>
      </w:r>
      <w:r w:rsidR="003A237D">
        <w:rPr>
          <w:rFonts w:ascii="Arial" w:hAnsi="Arial" w:cs="Arial"/>
          <w:bCs/>
          <w:sz w:val="24"/>
          <w:szCs w:val="24"/>
        </w:rPr>
        <w:t xml:space="preserve"> hire agreement would need to include the insurance/risk assessments</w:t>
      </w:r>
      <w:r w:rsidR="00933620">
        <w:rPr>
          <w:rFonts w:ascii="Arial" w:hAnsi="Arial" w:cs="Arial"/>
          <w:bCs/>
          <w:sz w:val="24"/>
          <w:szCs w:val="24"/>
        </w:rPr>
        <w:t>.  The manager</w:t>
      </w:r>
      <w:r>
        <w:rPr>
          <w:rFonts w:ascii="Arial" w:hAnsi="Arial" w:cs="Arial"/>
          <w:bCs/>
          <w:sz w:val="24"/>
          <w:szCs w:val="24"/>
        </w:rPr>
        <w:t xml:space="preserve"> of the club</w:t>
      </w:r>
      <w:r w:rsidR="00933620">
        <w:rPr>
          <w:rFonts w:ascii="Arial" w:hAnsi="Arial" w:cs="Arial"/>
          <w:bCs/>
          <w:sz w:val="24"/>
          <w:szCs w:val="24"/>
        </w:rPr>
        <w:t xml:space="preserve"> will confirm the dates in advance so that invoices can be submitted accordingly.</w:t>
      </w:r>
    </w:p>
    <w:p w14:paraId="35AA1B6F" w14:textId="7F65972A" w:rsidR="003D5255" w:rsidRDefault="003D5255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 w:rsidRPr="00B47017">
        <w:rPr>
          <w:rFonts w:ascii="Arial" w:hAnsi="Arial" w:cs="Arial"/>
          <w:bCs/>
          <w:sz w:val="24"/>
          <w:szCs w:val="24"/>
          <w:u w:val="single"/>
        </w:rPr>
        <w:t>Pavilion annex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47017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47017">
        <w:rPr>
          <w:rFonts w:ascii="Arial" w:hAnsi="Arial" w:cs="Arial"/>
          <w:bCs/>
          <w:sz w:val="24"/>
          <w:szCs w:val="24"/>
        </w:rPr>
        <w:t>the Pavilion working group to look at the specification.</w:t>
      </w:r>
    </w:p>
    <w:p w14:paraId="0AFC93F2" w14:textId="79F8C8B8" w:rsidR="007C323C" w:rsidRDefault="007C323C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Trees</w:t>
      </w:r>
      <w:r>
        <w:rPr>
          <w:rFonts w:ascii="Arial" w:hAnsi="Arial" w:cs="Arial"/>
          <w:bCs/>
          <w:sz w:val="24"/>
          <w:szCs w:val="24"/>
        </w:rPr>
        <w:t xml:space="preserve"> – it was noted that the</w:t>
      </w:r>
      <w:r w:rsidR="00401261">
        <w:rPr>
          <w:rFonts w:ascii="Arial" w:hAnsi="Arial" w:cs="Arial"/>
          <w:bCs/>
          <w:sz w:val="24"/>
          <w:szCs w:val="24"/>
        </w:rPr>
        <w:t xml:space="preserve"> trees on parish council land had been inspected this year.</w:t>
      </w:r>
    </w:p>
    <w:p w14:paraId="58394443" w14:textId="7E74E45B" w:rsidR="00401261" w:rsidRPr="00401261" w:rsidRDefault="00401261" w:rsidP="00AE2CCE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other matters were raised or discussed.</w:t>
      </w:r>
    </w:p>
    <w:p w14:paraId="04B86479" w14:textId="1F8960D6" w:rsidR="0040696C" w:rsidRDefault="0040696C" w:rsidP="00A038C9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11/23-3-21</w:t>
      </w:r>
      <w:r>
        <w:rPr>
          <w:rFonts w:ascii="Arial" w:hAnsi="Arial" w:cs="Arial"/>
          <w:b/>
          <w:sz w:val="24"/>
          <w:szCs w:val="24"/>
        </w:rPr>
        <w:tab/>
        <w:t>Borough, county council and Staffordshire police reports</w:t>
      </w:r>
    </w:p>
    <w:p w14:paraId="0797528D" w14:textId="65696F2B" w:rsidR="00A038C9" w:rsidRDefault="00933620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County Cllr Julia </w:t>
      </w:r>
      <w:r w:rsidR="000A4FF9">
        <w:rPr>
          <w:rFonts w:ascii="Arial" w:hAnsi="Arial" w:cs="Arial"/>
          <w:bCs/>
          <w:sz w:val="24"/>
          <w:szCs w:val="24"/>
        </w:rPr>
        <w:t>Vessels</w:t>
      </w:r>
      <w:r>
        <w:rPr>
          <w:rFonts w:ascii="Arial" w:hAnsi="Arial" w:cs="Arial"/>
          <w:bCs/>
          <w:sz w:val="24"/>
          <w:szCs w:val="24"/>
        </w:rPr>
        <w:t xml:space="preserve"> report was noted.</w:t>
      </w:r>
    </w:p>
    <w:p w14:paraId="18DAA50E" w14:textId="3AB6345F" w:rsidR="00401261" w:rsidRDefault="00401261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P Ackroyd confirmed that she would raise the parking concerns with Paget High School at the next governors meeting.</w:t>
      </w:r>
    </w:p>
    <w:p w14:paraId="5596BDF8" w14:textId="270C5C39" w:rsidR="00A038C9" w:rsidRDefault="00A038C9" w:rsidP="00A038C9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0696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</w:t>
      </w:r>
      <w:r w:rsidR="0040696C">
        <w:rPr>
          <w:rFonts w:ascii="Arial" w:hAnsi="Arial" w:cs="Arial"/>
          <w:b/>
          <w:sz w:val="24"/>
          <w:szCs w:val="24"/>
        </w:rPr>
        <w:t>23-3-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ab/>
      </w:r>
      <w:r w:rsidR="000A4FF9">
        <w:rPr>
          <w:rFonts w:ascii="Arial" w:hAnsi="Arial" w:cs="Arial"/>
          <w:b/>
          <w:sz w:val="24"/>
          <w:szCs w:val="24"/>
        </w:rPr>
        <w:t>Clerk’s</w:t>
      </w:r>
      <w:r w:rsidR="0040696C">
        <w:rPr>
          <w:rFonts w:ascii="Arial" w:hAnsi="Arial" w:cs="Arial"/>
          <w:b/>
          <w:sz w:val="24"/>
          <w:szCs w:val="24"/>
        </w:rPr>
        <w:t xml:space="preserve"> report</w:t>
      </w:r>
    </w:p>
    <w:p w14:paraId="7DCBC88B" w14:textId="536EEB2F" w:rsidR="00F24006" w:rsidRDefault="00F24006" w:rsidP="00A038C9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4006">
        <w:rPr>
          <w:rFonts w:ascii="Arial" w:hAnsi="Arial" w:cs="Arial"/>
          <w:bCs/>
          <w:sz w:val="24"/>
          <w:szCs w:val="24"/>
        </w:rPr>
        <w:t>The clerks report was noted</w:t>
      </w:r>
      <w:r>
        <w:rPr>
          <w:rFonts w:ascii="Arial" w:hAnsi="Arial" w:cs="Arial"/>
          <w:bCs/>
          <w:sz w:val="24"/>
          <w:szCs w:val="24"/>
        </w:rPr>
        <w:t>.</w:t>
      </w:r>
    </w:p>
    <w:p w14:paraId="61413AC5" w14:textId="368B0E2F" w:rsidR="00B47017" w:rsidRPr="00F24006" w:rsidRDefault="00B47017" w:rsidP="00A038C9">
      <w:pPr>
        <w:pStyle w:val="NoSpacing"/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The chairman raised the following matters:-</w:t>
      </w:r>
    </w:p>
    <w:p w14:paraId="68A87EE2" w14:textId="2A9A66D8" w:rsidR="00A038C9" w:rsidRDefault="00875F39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Website – </w:t>
      </w:r>
      <w:r w:rsidRPr="00875F39">
        <w:rPr>
          <w:rFonts w:ascii="Arial" w:hAnsi="Arial" w:cs="Arial"/>
          <w:bCs/>
          <w:sz w:val="24"/>
          <w:szCs w:val="24"/>
        </w:rPr>
        <w:t>councillors to submit a brief as to why they wished to be parish councillor.</w:t>
      </w:r>
    </w:p>
    <w:p w14:paraId="00682FFC" w14:textId="31834B58" w:rsidR="00F24006" w:rsidRDefault="00F24006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Preschool grant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D5255">
        <w:rPr>
          <w:rFonts w:ascii="Arial" w:hAnsi="Arial" w:cs="Arial"/>
          <w:bCs/>
          <w:sz w:val="24"/>
          <w:szCs w:val="24"/>
        </w:rPr>
        <w:t>it was resolved that the grant request of £1751.76 would be supported.</w:t>
      </w:r>
      <w:r w:rsidR="00721E86">
        <w:rPr>
          <w:rFonts w:ascii="Arial" w:hAnsi="Arial" w:cs="Arial"/>
          <w:bCs/>
          <w:sz w:val="24"/>
          <w:szCs w:val="24"/>
        </w:rPr>
        <w:t xml:space="preserve">  It was noted that this payment would be added to the payments schedule.</w:t>
      </w:r>
    </w:p>
    <w:p w14:paraId="356F76C0" w14:textId="5960C623" w:rsidR="00F24006" w:rsidRDefault="00F24006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 w:rsidRPr="00F24006">
        <w:rPr>
          <w:rFonts w:ascii="Arial" w:hAnsi="Arial" w:cs="Arial"/>
          <w:b/>
          <w:sz w:val="24"/>
          <w:szCs w:val="24"/>
        </w:rPr>
        <w:t>Data protection training</w:t>
      </w:r>
      <w:r>
        <w:rPr>
          <w:rFonts w:ascii="Arial" w:hAnsi="Arial" w:cs="Arial"/>
          <w:bCs/>
          <w:sz w:val="24"/>
          <w:szCs w:val="24"/>
        </w:rPr>
        <w:t xml:space="preserve"> – members were advised of planned data protection training.</w:t>
      </w:r>
    </w:p>
    <w:p w14:paraId="709E0979" w14:textId="3BE23D82" w:rsidR="00F24006" w:rsidRDefault="00F24006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  <w:r w:rsidRPr="00F24006">
        <w:rPr>
          <w:rFonts w:ascii="Arial" w:hAnsi="Arial" w:cs="Arial"/>
          <w:b/>
          <w:sz w:val="24"/>
          <w:szCs w:val="24"/>
        </w:rPr>
        <w:t>Parish council email addresses</w:t>
      </w:r>
      <w:r>
        <w:rPr>
          <w:rFonts w:ascii="Arial" w:hAnsi="Arial" w:cs="Arial"/>
          <w:bCs/>
          <w:sz w:val="24"/>
          <w:szCs w:val="24"/>
        </w:rPr>
        <w:t xml:space="preserve"> – the chairman reminded councillors that parish council email addresses are set up but not activated yet</w:t>
      </w:r>
    </w:p>
    <w:p w14:paraId="715E7C31" w14:textId="203ACB74" w:rsidR="00F24006" w:rsidRDefault="00F24006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</w:p>
    <w:p w14:paraId="0A9BE554" w14:textId="19B9863C" w:rsidR="000A4FF9" w:rsidRDefault="000A4FF9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</w:p>
    <w:p w14:paraId="7D5F608B" w14:textId="4F07AFE7" w:rsidR="000A4FF9" w:rsidRDefault="000A4FF9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</w:p>
    <w:p w14:paraId="74F4110C" w14:textId="523EFB49" w:rsidR="000A4FF9" w:rsidRDefault="000A4FF9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</w:p>
    <w:p w14:paraId="553AF829" w14:textId="1BD69F96" w:rsidR="000A4FF9" w:rsidRDefault="000A4FF9" w:rsidP="000A4FF9">
      <w:pPr>
        <w:pStyle w:val="NoSpacing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Cllr Mike Ackroyd</w:t>
      </w:r>
    </w:p>
    <w:p w14:paraId="13B4F4F1" w14:textId="5A7883D4" w:rsidR="000A4FF9" w:rsidRPr="000A4FF9" w:rsidRDefault="000A4FF9" w:rsidP="000A4FF9">
      <w:pPr>
        <w:pStyle w:val="NoSpacing"/>
        <w:ind w:left="1440"/>
        <w:rPr>
          <w:rFonts w:ascii="Arial" w:hAnsi="Arial" w:cs="Arial"/>
          <w:b/>
          <w:sz w:val="24"/>
          <w:szCs w:val="24"/>
          <w:u w:val="single"/>
        </w:rPr>
      </w:pPr>
      <w:r w:rsidRPr="000A4FF9">
        <w:rPr>
          <w:rFonts w:ascii="Arial" w:hAnsi="Arial" w:cs="Arial"/>
          <w:b/>
          <w:sz w:val="24"/>
          <w:szCs w:val="24"/>
          <w:u w:val="single"/>
        </w:rPr>
        <w:t>Chairman – Branston Parish Council</w:t>
      </w:r>
    </w:p>
    <w:p w14:paraId="25BA1DA3" w14:textId="77777777" w:rsidR="00F24006" w:rsidRDefault="00F24006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</w:p>
    <w:p w14:paraId="5BAF6E5C" w14:textId="77777777" w:rsidR="00F24006" w:rsidRPr="00875F39" w:rsidRDefault="00F24006" w:rsidP="00A038C9">
      <w:pPr>
        <w:pStyle w:val="NoSpacing"/>
        <w:spacing w:after="120"/>
        <w:ind w:left="1440"/>
        <w:rPr>
          <w:rFonts w:ascii="Arial" w:hAnsi="Arial" w:cs="Arial"/>
          <w:bCs/>
          <w:sz w:val="24"/>
          <w:szCs w:val="24"/>
        </w:rPr>
      </w:pPr>
    </w:p>
    <w:sectPr w:rsidR="00F24006" w:rsidRPr="00875F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A3AA" w14:textId="77777777" w:rsidR="00727D51" w:rsidRDefault="00727D51" w:rsidP="00896DD0">
      <w:pPr>
        <w:spacing w:after="0" w:line="240" w:lineRule="auto"/>
      </w:pPr>
      <w:r>
        <w:separator/>
      </w:r>
    </w:p>
  </w:endnote>
  <w:endnote w:type="continuationSeparator" w:id="0">
    <w:p w14:paraId="3B0C07B9" w14:textId="77777777" w:rsidR="00727D51" w:rsidRDefault="00727D51" w:rsidP="0089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750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9F06CB" w14:textId="21CB6B18" w:rsidR="000A4FF9" w:rsidRDefault="000A4FF9">
        <w:pPr>
          <w:pStyle w:val="Footer"/>
          <w:jc w:val="right"/>
        </w:pPr>
        <w:r>
          <w:t>Minutes of the meeting – Branston Parish Council</w:t>
        </w:r>
      </w:p>
      <w:p w14:paraId="13D82DAC" w14:textId="49050F5E" w:rsidR="000A4FF9" w:rsidRDefault="000A4FF9">
        <w:pPr>
          <w:pStyle w:val="Footer"/>
          <w:jc w:val="right"/>
        </w:pPr>
        <w:r>
          <w:t>23</w:t>
        </w:r>
        <w:r w:rsidRPr="000A4FF9">
          <w:rPr>
            <w:vertAlign w:val="superscript"/>
          </w:rPr>
          <w:t>rd</w:t>
        </w:r>
        <w:r>
          <w:t xml:space="preserve"> March 2021</w:t>
        </w:r>
      </w:p>
      <w:p w14:paraId="7FE6E6A9" w14:textId="36A26239" w:rsidR="000A4FF9" w:rsidRDefault="000A4FF9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A8B92" w14:textId="77777777" w:rsidR="000A4FF9" w:rsidRDefault="000A4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4F2EB" w14:textId="77777777" w:rsidR="00727D51" w:rsidRDefault="00727D51" w:rsidP="00896DD0">
      <w:pPr>
        <w:spacing w:after="0" w:line="240" w:lineRule="auto"/>
      </w:pPr>
      <w:r>
        <w:separator/>
      </w:r>
    </w:p>
  </w:footnote>
  <w:footnote w:type="continuationSeparator" w:id="0">
    <w:p w14:paraId="24B9800D" w14:textId="77777777" w:rsidR="00727D51" w:rsidRDefault="00727D51" w:rsidP="0089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C29"/>
    <w:multiLevelType w:val="hybridMultilevel"/>
    <w:tmpl w:val="2AF45C8A"/>
    <w:lvl w:ilvl="0" w:tplc="FD007B56">
      <w:start w:val="3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409D"/>
    <w:multiLevelType w:val="hybridMultilevel"/>
    <w:tmpl w:val="0CE2B6B0"/>
    <w:lvl w:ilvl="0" w:tplc="0478B8B2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382A"/>
    <w:multiLevelType w:val="hybridMultilevel"/>
    <w:tmpl w:val="DF12552E"/>
    <w:lvl w:ilvl="0" w:tplc="4986EE06">
      <w:start w:val="1"/>
      <w:numFmt w:val="lowerLetter"/>
      <w:lvlText w:val="%1)"/>
      <w:lvlJc w:val="left"/>
      <w:pPr>
        <w:ind w:left="1571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4241"/>
    <w:multiLevelType w:val="hybridMultilevel"/>
    <w:tmpl w:val="DD8CFD5A"/>
    <w:lvl w:ilvl="0" w:tplc="0090CC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225A"/>
    <w:multiLevelType w:val="hybridMultilevel"/>
    <w:tmpl w:val="668A3D16"/>
    <w:lvl w:ilvl="0" w:tplc="EEF82D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144148"/>
    <w:multiLevelType w:val="hybridMultilevel"/>
    <w:tmpl w:val="E288F9A0"/>
    <w:lvl w:ilvl="0" w:tplc="C1AA0D76">
      <w:start w:val="1"/>
      <w:numFmt w:val="lowerLetter"/>
      <w:lvlText w:val="%1)"/>
      <w:lvlJc w:val="left"/>
      <w:pPr>
        <w:ind w:left="213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C4E3962"/>
    <w:multiLevelType w:val="hybridMultilevel"/>
    <w:tmpl w:val="85767F1C"/>
    <w:lvl w:ilvl="0" w:tplc="C1AA0D76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D425E96"/>
    <w:multiLevelType w:val="hybridMultilevel"/>
    <w:tmpl w:val="091E4658"/>
    <w:lvl w:ilvl="0" w:tplc="9094FBD4">
      <w:start w:val="1"/>
      <w:numFmt w:val="lowerLetter"/>
      <w:lvlText w:val="%1)"/>
      <w:lvlJc w:val="left"/>
      <w:pPr>
        <w:ind w:left="19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7E64E0"/>
    <w:multiLevelType w:val="hybridMultilevel"/>
    <w:tmpl w:val="41EC73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000B92"/>
    <w:multiLevelType w:val="hybridMultilevel"/>
    <w:tmpl w:val="E5A46A36"/>
    <w:lvl w:ilvl="0" w:tplc="36A82B2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7825FB"/>
    <w:multiLevelType w:val="hybridMultilevel"/>
    <w:tmpl w:val="C4B28634"/>
    <w:lvl w:ilvl="0" w:tplc="563242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4CFD2">
      <w:start w:val="1"/>
      <w:numFmt w:val="lowerLetter"/>
      <w:lvlText w:val="%2"/>
      <w:lvlJc w:val="left"/>
      <w:pPr>
        <w:ind w:left="111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82962">
      <w:start w:val="1"/>
      <w:numFmt w:val="lowerRoman"/>
      <w:lvlText w:val="%3"/>
      <w:lvlJc w:val="left"/>
      <w:pPr>
        <w:ind w:left="183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064A0">
      <w:start w:val="1"/>
      <w:numFmt w:val="decimal"/>
      <w:lvlText w:val="%4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E48E2">
      <w:start w:val="1"/>
      <w:numFmt w:val="lowerLetter"/>
      <w:lvlText w:val="%5"/>
      <w:lvlJc w:val="left"/>
      <w:pPr>
        <w:ind w:left="327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A9A10">
      <w:start w:val="1"/>
      <w:numFmt w:val="lowerRoman"/>
      <w:lvlText w:val="%6"/>
      <w:lvlJc w:val="left"/>
      <w:pPr>
        <w:ind w:left="399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458A2">
      <w:start w:val="1"/>
      <w:numFmt w:val="decimal"/>
      <w:lvlText w:val="%7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6A568">
      <w:start w:val="1"/>
      <w:numFmt w:val="lowerLetter"/>
      <w:lvlText w:val="%8"/>
      <w:lvlJc w:val="left"/>
      <w:pPr>
        <w:ind w:left="543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7837F0">
      <w:start w:val="1"/>
      <w:numFmt w:val="lowerRoman"/>
      <w:lvlText w:val="%9"/>
      <w:lvlJc w:val="left"/>
      <w:pPr>
        <w:ind w:left="6155"/>
      </w:pPr>
      <w:rPr>
        <w:rFonts w:ascii="Arial" w:eastAsia="Arial" w:hAnsi="Arial" w:cs="Arial"/>
        <w:b w:val="0"/>
        <w:i w:val="0"/>
        <w:strike w:val="0"/>
        <w:dstrike w:val="0"/>
        <w:color w:val="00783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C9"/>
    <w:rsid w:val="00027B15"/>
    <w:rsid w:val="00065348"/>
    <w:rsid w:val="000654FD"/>
    <w:rsid w:val="00085FEE"/>
    <w:rsid w:val="000946A5"/>
    <w:rsid w:val="000A4FF9"/>
    <w:rsid w:val="000B37FE"/>
    <w:rsid w:val="000C5ABE"/>
    <w:rsid w:val="000D599B"/>
    <w:rsid w:val="000F0B2B"/>
    <w:rsid w:val="0010210A"/>
    <w:rsid w:val="00106D63"/>
    <w:rsid w:val="00172FC3"/>
    <w:rsid w:val="001B25AE"/>
    <w:rsid w:val="001F6642"/>
    <w:rsid w:val="0021668E"/>
    <w:rsid w:val="00237BCE"/>
    <w:rsid w:val="00272938"/>
    <w:rsid w:val="002E5E61"/>
    <w:rsid w:val="00300E4F"/>
    <w:rsid w:val="00302382"/>
    <w:rsid w:val="003A237D"/>
    <w:rsid w:val="003B5993"/>
    <w:rsid w:val="003D5255"/>
    <w:rsid w:val="003E04C5"/>
    <w:rsid w:val="003E2DF8"/>
    <w:rsid w:val="00401261"/>
    <w:rsid w:val="0040696C"/>
    <w:rsid w:val="0045571C"/>
    <w:rsid w:val="004D47C2"/>
    <w:rsid w:val="004E4E1E"/>
    <w:rsid w:val="0050220B"/>
    <w:rsid w:val="00520855"/>
    <w:rsid w:val="00551A1C"/>
    <w:rsid w:val="005A7ABB"/>
    <w:rsid w:val="005F143F"/>
    <w:rsid w:val="00605DCC"/>
    <w:rsid w:val="00621ED0"/>
    <w:rsid w:val="00625F0B"/>
    <w:rsid w:val="0067331D"/>
    <w:rsid w:val="00712E19"/>
    <w:rsid w:val="00717C4F"/>
    <w:rsid w:val="00721E86"/>
    <w:rsid w:val="00727D51"/>
    <w:rsid w:val="00761369"/>
    <w:rsid w:val="007C323C"/>
    <w:rsid w:val="007D6A81"/>
    <w:rsid w:val="007E125D"/>
    <w:rsid w:val="007E25C5"/>
    <w:rsid w:val="00854F42"/>
    <w:rsid w:val="0087094C"/>
    <w:rsid w:val="00875F39"/>
    <w:rsid w:val="00892AE1"/>
    <w:rsid w:val="00896DD0"/>
    <w:rsid w:val="008A1905"/>
    <w:rsid w:val="008B3FF2"/>
    <w:rsid w:val="00907364"/>
    <w:rsid w:val="00933620"/>
    <w:rsid w:val="009601E2"/>
    <w:rsid w:val="00974BE6"/>
    <w:rsid w:val="009D674D"/>
    <w:rsid w:val="00A038C9"/>
    <w:rsid w:val="00A13C52"/>
    <w:rsid w:val="00A57048"/>
    <w:rsid w:val="00A743AF"/>
    <w:rsid w:val="00A77CDC"/>
    <w:rsid w:val="00A906BB"/>
    <w:rsid w:val="00A95BD0"/>
    <w:rsid w:val="00AA01CE"/>
    <w:rsid w:val="00AE2CCE"/>
    <w:rsid w:val="00AE32B8"/>
    <w:rsid w:val="00B23A52"/>
    <w:rsid w:val="00B47017"/>
    <w:rsid w:val="00B86115"/>
    <w:rsid w:val="00B97BE7"/>
    <w:rsid w:val="00BB7470"/>
    <w:rsid w:val="00BB7542"/>
    <w:rsid w:val="00C179FC"/>
    <w:rsid w:val="00C32198"/>
    <w:rsid w:val="00CA6CBD"/>
    <w:rsid w:val="00CA6DF2"/>
    <w:rsid w:val="00D02DB1"/>
    <w:rsid w:val="00D0552A"/>
    <w:rsid w:val="00D121D1"/>
    <w:rsid w:val="00D24A52"/>
    <w:rsid w:val="00D31D7C"/>
    <w:rsid w:val="00D6502C"/>
    <w:rsid w:val="00D829DA"/>
    <w:rsid w:val="00DB3C1B"/>
    <w:rsid w:val="00E17F9E"/>
    <w:rsid w:val="00E40D0F"/>
    <w:rsid w:val="00E44931"/>
    <w:rsid w:val="00E74A77"/>
    <w:rsid w:val="00E82AB0"/>
    <w:rsid w:val="00E861B8"/>
    <w:rsid w:val="00E906CF"/>
    <w:rsid w:val="00EA6CED"/>
    <w:rsid w:val="00EB21B8"/>
    <w:rsid w:val="00EC6AB9"/>
    <w:rsid w:val="00ED11E0"/>
    <w:rsid w:val="00ED3219"/>
    <w:rsid w:val="00F155DA"/>
    <w:rsid w:val="00F24006"/>
    <w:rsid w:val="00F60346"/>
    <w:rsid w:val="00FA4A51"/>
    <w:rsid w:val="00F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9B14"/>
  <w15:chartTrackingRefBased/>
  <w15:docId w15:val="{A88142FB-DF59-49B9-88D8-A1575D0C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C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B3FF2"/>
    <w:pPr>
      <w:spacing w:before="100" w:beforeAutospacing="1"/>
      <w:outlineLvl w:val="0"/>
    </w:pPr>
    <w:rPr>
      <w:rFonts w:cs="Georgia"/>
      <w:b/>
      <w:color w:val="538135" w:themeColor="accent6" w:themeShade="BF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3FF2"/>
    <w:pPr>
      <w:outlineLvl w:val="1"/>
    </w:pPr>
    <w:rPr>
      <w:rFonts w:cs="Times New Roman"/>
      <w:b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FF2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3FF2"/>
    <w:rPr>
      <w:rFonts w:ascii="Arial" w:hAnsi="Arial" w:cs="Georgia"/>
      <w:b/>
      <w:color w:val="538135" w:themeColor="accent6" w:themeShade="BF"/>
      <w:sz w:val="28"/>
      <w:szCs w:val="24"/>
    </w:rPr>
  </w:style>
  <w:style w:type="character" w:customStyle="1" w:styleId="Heading2Char">
    <w:name w:val="Heading 2 Char"/>
    <w:link w:val="Heading2"/>
    <w:uiPriority w:val="9"/>
    <w:rsid w:val="008B3FF2"/>
    <w:rPr>
      <w:rFonts w:ascii="Arial" w:hAnsi="Arial"/>
      <w:color w:val="538135" w:themeColor="accent6" w:themeShade="BF"/>
      <w:sz w:val="22"/>
      <w:szCs w:val="22"/>
    </w:rPr>
  </w:style>
  <w:style w:type="character" w:customStyle="1" w:styleId="Heading3Char">
    <w:name w:val="Heading 3 Char"/>
    <w:link w:val="Heading3"/>
    <w:uiPriority w:val="9"/>
    <w:rsid w:val="008B3FF2"/>
    <w:rPr>
      <w:rFonts w:ascii="Calibri Light" w:eastAsia="Times New Roman" w:hAnsi="Calibri Light"/>
      <w:color w:val="1F3763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B3FF2"/>
    <w:pPr>
      <w:jc w:val="right"/>
    </w:pPr>
    <w:rPr>
      <w:rFonts w:cs="Arial"/>
      <w:b/>
      <w:color w:val="70AD47"/>
    </w:rPr>
  </w:style>
  <w:style w:type="character" w:customStyle="1" w:styleId="TitleChar">
    <w:name w:val="Title Char"/>
    <w:link w:val="Title"/>
    <w:uiPriority w:val="10"/>
    <w:rsid w:val="008B3FF2"/>
    <w:rPr>
      <w:rFonts w:ascii="Arial" w:hAnsi="Arial" w:cs="Arial"/>
      <w:b/>
      <w:color w:val="70AD47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FF2"/>
    <w:pPr>
      <w:spacing w:after="60"/>
      <w:jc w:val="right"/>
      <w:outlineLvl w:val="1"/>
    </w:pPr>
    <w:rPr>
      <w:rFonts w:eastAsia="Times New Roman"/>
      <w:b/>
      <w:color w:val="70AD47"/>
      <w:sz w:val="28"/>
    </w:rPr>
  </w:style>
  <w:style w:type="character" w:customStyle="1" w:styleId="SubtitleChar">
    <w:name w:val="Subtitle Char"/>
    <w:link w:val="Subtitle"/>
    <w:uiPriority w:val="11"/>
    <w:rsid w:val="008B3FF2"/>
    <w:rPr>
      <w:rFonts w:ascii="Arial" w:eastAsia="Times New Roman" w:hAnsi="Arial"/>
      <w:b/>
      <w:color w:val="70AD47"/>
      <w:sz w:val="28"/>
      <w:szCs w:val="24"/>
    </w:rPr>
  </w:style>
  <w:style w:type="character" w:styleId="Strong">
    <w:name w:val="Strong"/>
    <w:basedOn w:val="DefaultParagraphFont"/>
    <w:uiPriority w:val="22"/>
    <w:qFormat/>
    <w:rsid w:val="008B3FF2"/>
    <w:rPr>
      <w:b/>
      <w:bCs/>
    </w:rPr>
  </w:style>
  <w:style w:type="paragraph" w:styleId="NoSpacing">
    <w:name w:val="No Spacing"/>
    <w:uiPriority w:val="1"/>
    <w:qFormat/>
    <w:rsid w:val="008B3FF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E2DF8"/>
    <w:pPr>
      <w:numPr>
        <w:numId w:val="2"/>
      </w:numPr>
      <w:spacing w:after="0"/>
    </w:pPr>
    <w:rPr>
      <w:rFonts w:eastAsiaTheme="minorEastAsia"/>
      <w:lang w:eastAsia="en-GB"/>
    </w:rPr>
  </w:style>
  <w:style w:type="character" w:styleId="BookTitle">
    <w:name w:val="Book Title"/>
    <w:uiPriority w:val="33"/>
    <w:qFormat/>
    <w:rsid w:val="008B3FF2"/>
    <w:rPr>
      <w:b/>
      <w:bCs/>
      <w:iCs/>
      <w:color w:val="70AD47"/>
      <w:spacing w:val="5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6502C"/>
    <w:rPr>
      <w:rFonts w:ascii="Arial" w:hAnsi="Arial"/>
      <w:b/>
      <w:smallCaps/>
      <w:color w:val="538135" w:themeColor="accent6" w:themeShade="BF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DD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6DD0"/>
    <w:rPr>
      <w:vertAlign w:val="superscript"/>
    </w:rPr>
  </w:style>
  <w:style w:type="table" w:styleId="TableGrid">
    <w:name w:val="Table Grid"/>
    <w:basedOn w:val="TableNormal"/>
    <w:uiPriority w:val="39"/>
    <w:rsid w:val="00EC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F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4F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F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D2AF-B5F6-4F99-8042-9B662AC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Coleman</dc:creator>
  <cp:keywords/>
  <dc:description/>
  <cp:lastModifiedBy>Kay Lear</cp:lastModifiedBy>
  <cp:revision>4</cp:revision>
  <dcterms:created xsi:type="dcterms:W3CDTF">2021-04-04T13:45:00Z</dcterms:created>
  <dcterms:modified xsi:type="dcterms:W3CDTF">2021-04-20T20:29:00Z</dcterms:modified>
</cp:coreProperties>
</file>