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14"/>
          <w:u w:val="none"/>
        </w:rPr>
      </w:pPr>
    </w:p>
    <w:p>
      <w:pPr>
        <w:pStyle w:val="BodyText"/>
        <w:tabs>
          <w:tab w:pos="2380" w:val="left" w:leader="none"/>
        </w:tabs>
        <w:spacing w:line="480" w:lineRule="auto"/>
        <w:ind w:left="460" w:right="2785"/>
        <w:rPr>
          <w:u w:val="none"/>
        </w:rPr>
      </w:pPr>
      <w:r>
        <w:rPr>
          <w:u w:val="none"/>
        </w:rPr>
        <w:t>AGENDA :</w:t>
        <w:tab/>
        <w:t>BRANSTON 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 23</w:t>
      </w:r>
      <w:r>
        <w:rPr>
          <w:u w:val="none"/>
          <w:vertAlign w:val="superscript"/>
        </w:rPr>
        <w:t>RD</w:t>
      </w:r>
      <w:r>
        <w:rPr>
          <w:u w:val="none"/>
          <w:vertAlign w:val="baseline"/>
        </w:rPr>
        <w:t> APRIL 2019, 6.30 p.m.</w:t>
      </w:r>
      <w:r>
        <w:rPr>
          <w:spacing w:val="-57"/>
          <w:u w:val="none"/>
          <w:vertAlign w:val="baseline"/>
        </w:rPr>
        <w:t> </w:t>
      </w:r>
      <w:r>
        <w:rPr>
          <w:u w:val="none"/>
          <w:vertAlign w:val="baseline"/>
        </w:rPr>
        <w:t>VENUE:</w:t>
        <w:tab/>
        <w:t>CLAYS</w:t>
      </w:r>
      <w:r>
        <w:rPr>
          <w:spacing w:val="-2"/>
          <w:u w:val="none"/>
          <w:vertAlign w:val="baseline"/>
        </w:rPr>
        <w:t> </w:t>
      </w:r>
      <w:r>
        <w:rPr>
          <w:u w:val="none"/>
          <w:vertAlign w:val="baseline"/>
        </w:rPr>
        <w:t>LANE</w:t>
      </w:r>
      <w:r>
        <w:rPr>
          <w:spacing w:val="-1"/>
          <w:u w:val="none"/>
          <w:vertAlign w:val="baseline"/>
        </w:rPr>
        <w:t> </w:t>
      </w:r>
      <w:r>
        <w:rPr>
          <w:u w:val="none"/>
          <w:vertAlign w:val="baseline"/>
        </w:rPr>
        <w:t>SPORTS</w:t>
      </w:r>
      <w:r>
        <w:rPr>
          <w:spacing w:val="-1"/>
          <w:u w:val="none"/>
          <w:vertAlign w:val="baseline"/>
        </w:rPr>
        <w:t> </w:t>
      </w:r>
      <w:r>
        <w:rPr>
          <w:u w:val="none"/>
          <w:vertAlign w:val="baseline"/>
        </w:rPr>
        <w:t>PAVILION</w:t>
      </w:r>
    </w:p>
    <w:p>
      <w:pPr>
        <w:pStyle w:val="BodyText"/>
        <w:spacing w:line="20" w:lineRule="exact" w:before="0"/>
        <w:ind w:left="212" w:right="-44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spacing w:before="1"/>
        <w:rPr>
          <w:sz w:val="19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3.215699pt;width:450.95pt;height:78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3" w:right="75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 – 6.45 P.M.</w:t>
                  </w:r>
                </w:p>
                <w:p>
                  <w:pPr>
                    <w:spacing w:before="0"/>
                    <w:ind w:left="753" w:right="75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 INVITED</w:t>
                  </w:r>
                </w:p>
                <w:p>
                  <w:pPr>
                    <w:pStyle w:val="BodyText"/>
                    <w:spacing w:before="3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0" w:right="756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0"/>
        <w:rPr>
          <w:sz w:val="16"/>
          <w:u w:val="none"/>
        </w:rPr>
      </w:pPr>
    </w:p>
    <w:p>
      <w:pPr>
        <w:pStyle w:val="BodyText"/>
        <w:ind w:left="143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0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9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8"/>
        <w:rPr>
          <w:sz w:val="15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9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Expenditure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SPCA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annual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membership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renewal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Annual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insurance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renewal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Agree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budget for</w:t>
      </w:r>
      <w:r>
        <w:rPr>
          <w:spacing w:val="58"/>
          <w:sz w:val="24"/>
          <w:u w:val="none"/>
        </w:rPr>
        <w:t> </w:t>
      </w:r>
      <w:r>
        <w:rPr>
          <w:sz w:val="24"/>
          <w:u w:val="none"/>
        </w:rPr>
        <w:t>parish</w:t>
      </w:r>
      <w:r>
        <w:rPr>
          <w:spacing w:val="2"/>
          <w:sz w:val="24"/>
          <w:u w:val="none"/>
        </w:rPr>
        <w:t> </w:t>
      </w:r>
      <w:r>
        <w:rPr>
          <w:sz w:val="24"/>
          <w:u w:val="none"/>
        </w:rPr>
        <w:t>clerk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lap top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Bank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mandate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changes</w:t>
      </w:r>
    </w:p>
    <w:p>
      <w:pPr>
        <w:pStyle w:val="BodyText"/>
        <w:spacing w:before="5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433" w:val="left" w:leader="none"/>
        </w:tabs>
        <w:spacing w:line="240" w:lineRule="auto" w:before="0" w:after="0"/>
        <w:ind w:left="14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NOTICE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BOARD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FAIRWAY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  <w:tab w:pos="1493" w:val="left" w:leader="none"/>
        </w:tabs>
        <w:spacing w:line="240" w:lineRule="auto" w:before="90" w:after="0"/>
        <w:ind w:left="1492" w:right="0" w:hanging="70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DEDICATION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SERVICE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PLAQUE 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PEACEWOOD</w:t>
      </w:r>
    </w:p>
    <w:p>
      <w:pPr>
        <w:pStyle w:val="BodyText"/>
        <w:spacing w:before="0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767"/>
        <w:jc w:val="left"/>
        <w:rPr>
          <w:b/>
          <w:sz w:val="24"/>
          <w:u w:val="none"/>
        </w:rPr>
      </w:pPr>
      <w:r>
        <w:rPr/>
        <w:pict>
          <v:rect style="position:absolute;margin-left:138.619995pt;margin-top:12.52313pt;width:301.37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b/>
          <w:sz w:val="24"/>
          <w:u w:val="none"/>
        </w:rPr>
        <w:t>PEACEWOOD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– REFLECTIONS DAY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– 27</w:t>
      </w:r>
      <w:r>
        <w:rPr>
          <w:b/>
          <w:sz w:val="24"/>
          <w:u w:val="none"/>
          <w:vertAlign w:val="superscript"/>
        </w:rPr>
        <w:t>TH</w:t>
      </w:r>
      <w:r>
        <w:rPr>
          <w:b/>
          <w:spacing w:val="-1"/>
          <w:sz w:val="24"/>
          <w:u w:val="none"/>
          <w:vertAlign w:val="baseline"/>
        </w:rPr>
        <w:t> </w:t>
      </w:r>
      <w:r>
        <w:rPr>
          <w:b/>
          <w:sz w:val="24"/>
          <w:u w:val="none"/>
          <w:vertAlign w:val="baseline"/>
        </w:rPr>
        <w:t>MAY</w:t>
      </w:r>
      <w:r>
        <w:rPr>
          <w:b/>
          <w:spacing w:val="-2"/>
          <w:sz w:val="24"/>
          <w:u w:val="none"/>
          <w:vertAlign w:val="baseline"/>
        </w:rPr>
        <w:t> </w:t>
      </w:r>
      <w:r>
        <w:rPr>
          <w:b/>
          <w:sz w:val="24"/>
          <w:u w:val="none"/>
          <w:vertAlign w:val="baseline"/>
        </w:rPr>
        <w:t>2019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1553" w:val="left" w:leader="none"/>
        </w:tabs>
        <w:spacing w:line="240" w:lineRule="auto" w:before="90" w:after="0"/>
        <w:ind w:left="1552" w:right="0" w:hanging="76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TOAD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HOLE 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PROPOSED PLANTING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90" w:after="0"/>
        <w:ind w:left="1660" w:right="0" w:hanging="875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CAR PARK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WORKS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 APPROVAL</w:t>
      </w:r>
    </w:p>
    <w:p>
      <w:pPr>
        <w:pStyle w:val="BodyText"/>
        <w:spacing w:before="9"/>
        <w:rPr>
          <w:sz w:val="15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692" w:val="left" w:leader="none"/>
        </w:tabs>
        <w:spacing w:line="240" w:lineRule="auto" w:before="90" w:after="0"/>
        <w:ind w:left="1691" w:right="0" w:hanging="260"/>
        <w:jc w:val="left"/>
        <w:rPr>
          <w:sz w:val="24"/>
          <w:u w:val="none"/>
        </w:rPr>
      </w:pPr>
      <w:r>
        <w:rPr>
          <w:sz w:val="24"/>
          <w:u w:val="none"/>
        </w:rPr>
        <w:t>Disposal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container</w:t>
      </w:r>
    </w:p>
    <w:p>
      <w:pPr>
        <w:pStyle w:val="ListParagraph"/>
        <w:numPr>
          <w:ilvl w:val="1"/>
          <w:numId w:val="1"/>
        </w:numPr>
        <w:tabs>
          <w:tab w:pos="1692" w:val="left" w:leader="none"/>
        </w:tabs>
        <w:spacing w:line="240" w:lineRule="auto" w:before="0" w:after="0"/>
        <w:ind w:left="1691" w:right="0" w:hanging="260"/>
        <w:jc w:val="left"/>
        <w:rPr>
          <w:sz w:val="24"/>
          <w:u w:val="none"/>
        </w:rPr>
      </w:pPr>
      <w:r>
        <w:rPr>
          <w:sz w:val="24"/>
          <w:u w:val="none"/>
        </w:rPr>
        <w:t>Relocation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beech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trees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220" w:right="1440"/>
        </w:sectPr>
      </w:pPr>
    </w:p>
    <w:p>
      <w:pPr>
        <w:pStyle w:val="BodyText"/>
        <w:spacing w:before="9"/>
        <w:rPr>
          <w:b w:val="0"/>
          <w:sz w:val="14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90" w:after="0"/>
        <w:ind w:left="1060" w:right="0" w:hanging="48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ANTI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LOITERING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SYSTEM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CONSIDERATION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90" w:after="0"/>
        <w:ind w:left="100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CONSIDER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CUTTING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BACK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OVERGROWTH / POSTERN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ROAD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90" w:after="0"/>
        <w:ind w:left="94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FUNDING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FISHING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PLATFORMS,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RIVER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TRENT</w:t>
      </w:r>
    </w:p>
    <w:p>
      <w:pPr>
        <w:pStyle w:val="BodyText"/>
        <w:spacing w:before="4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90" w:after="0"/>
        <w:ind w:left="94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9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Branston Leas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131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Affordable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homes,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Aviation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Lane</w:t>
      </w:r>
    </w:p>
    <w:p>
      <w:pPr>
        <w:pStyle w:val="ListParagraph"/>
        <w:numPr>
          <w:ilvl w:val="1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NDP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Policy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update</w:t>
      </w:r>
    </w:p>
    <w:p>
      <w:pPr>
        <w:pStyle w:val="BodyText"/>
        <w:spacing w:before="1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2" w:lineRule="auto" w:before="0" w:after="0"/>
        <w:ind w:left="1060" w:right="824" w:hanging="4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spacing w:before="7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78" w:lineRule="auto" w:before="90" w:after="0"/>
        <w:ind w:left="1060" w:right="446" w:hanging="4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 REPORT, CORRESPONDENCE, POSSIBLE AGENDA ITEMS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NEXT MEETING</w:t>
      </w:r>
    </w:p>
    <w:p>
      <w:pPr>
        <w:pStyle w:val="ListParagraph"/>
        <w:numPr>
          <w:ilvl w:val="1"/>
          <w:numId w:val="1"/>
        </w:numPr>
        <w:tabs>
          <w:tab w:pos="2728" w:val="left" w:leader="none"/>
          <w:tab w:pos="2729" w:val="left" w:leader="none"/>
        </w:tabs>
        <w:spacing w:line="240" w:lineRule="auto" w:before="78" w:after="0"/>
        <w:ind w:left="2729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Enhancement of play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area</w:t>
      </w:r>
    </w:p>
    <w:p>
      <w:pPr>
        <w:pStyle w:val="ListParagraph"/>
        <w:numPr>
          <w:ilvl w:val="1"/>
          <w:numId w:val="1"/>
        </w:numPr>
        <w:tabs>
          <w:tab w:pos="2728" w:val="left" w:leader="none"/>
          <w:tab w:pos="2729" w:val="left" w:leader="none"/>
        </w:tabs>
        <w:spacing w:line="240" w:lineRule="auto" w:before="0" w:after="0"/>
        <w:ind w:left="2729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European elections</w:t>
      </w:r>
    </w:p>
    <w:p>
      <w:pPr>
        <w:pStyle w:val="BodyText"/>
        <w:spacing w:before="6"/>
        <w:rPr>
          <w:b w:val="0"/>
          <w:sz w:val="32"/>
          <w:u w:val="none"/>
        </w:rPr>
      </w:pPr>
    </w:p>
    <w:p>
      <w:pPr>
        <w:pStyle w:val="BodyText"/>
        <w:spacing w:before="0"/>
        <w:ind w:left="106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 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sectPr>
      <w:pgSz w:w="11910" w:h="16840"/>
      <w:pgMar w:header="997" w:footer="0" w:top="1660" w:bottom="280" w:left="1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3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79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5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8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1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4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8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792" w:hanging="361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2021-03-26T18:19:38Z</dcterms:created>
  <dcterms:modified xsi:type="dcterms:W3CDTF">2021-03-26T18:19:38Z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2021-03-26T00:00:00Z</vt:filetime>
  </property>
</Properties>
</file>