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3120" w:val="left" w:leader="none"/>
        </w:tabs>
        <w:spacing w:line="235" w:lineRule="auto" w:before="94"/>
        <w:ind w:left="1200" w:right="3936" w:firstLine="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</w:t>
      </w:r>
      <w:r>
        <w:rPr>
          <w:spacing w:val="-3"/>
          <w:u w:val="none"/>
        </w:rPr>
        <w:t> </w:t>
      </w:r>
      <w:r>
        <w:rPr>
          <w:u w:val="none"/>
        </w:rPr>
        <w:t>23</w:t>
      </w:r>
      <w:r>
        <w:rPr>
          <w:position w:val="8"/>
          <w:sz w:val="16"/>
          <w:u w:val="none"/>
        </w:rPr>
        <w:t>rd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JUNE</w:t>
      </w:r>
      <w:r>
        <w:rPr>
          <w:spacing w:val="-3"/>
          <w:u w:val="none"/>
        </w:rPr>
        <w:t> </w:t>
      </w:r>
      <w:r>
        <w:rPr>
          <w:u w:val="none"/>
        </w:rPr>
        <w:t>2020,</w:t>
      </w:r>
      <w:r>
        <w:rPr>
          <w:spacing w:val="-3"/>
          <w:u w:val="none"/>
        </w:rPr>
        <w:t> </w:t>
      </w:r>
      <w:r>
        <w:rPr>
          <w:u w:val="none"/>
        </w:rPr>
        <w:t>6.30</w:t>
      </w:r>
      <w:r>
        <w:rPr>
          <w:spacing w:val="-3"/>
          <w:u w:val="none"/>
        </w:rPr>
        <w:t> </w:t>
      </w:r>
      <w:r>
        <w:rPr>
          <w:u w:val="none"/>
        </w:rPr>
        <w:t>P.M.</w:t>
      </w:r>
    </w:p>
    <w:p>
      <w:pPr>
        <w:tabs>
          <w:tab w:pos="3120" w:val="left" w:leader="none"/>
        </w:tabs>
        <w:spacing w:before="1"/>
        <w:ind w:left="1200" w:right="0" w:firstLine="0"/>
        <w:jc w:val="left"/>
        <w:rPr>
          <w:b/>
          <w:sz w:val="24"/>
        </w:rPr>
      </w:pPr>
      <w:r>
        <w:rPr>
          <w:b/>
          <w:sz w:val="24"/>
        </w:rPr>
        <w:t>VENUE:</w:t>
        <w:tab/>
        <w:t>REMOTE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spacing w:before="3"/>
        <w:rPr>
          <w:b/>
          <w:sz w:val="19"/>
        </w:rPr>
      </w:pPr>
      <w:r>
        <w:rPr/>
        <w:pict>
          <v:shape style="position:absolute;margin-left:108.019997pt;margin-top:13.457561pt;width:414pt;height:.1pt;mso-position-horizontal-relative:page;mso-position-vertical-relative:paragraph;z-index:-15728640;mso-wrap-distance-left:0;mso-wrap-distance-right:0" coordorigin="2160,269" coordsize="8280,0" path="m2160,269l10440,26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9.16pt;margin-top:26.879549pt;width:539.4pt;height:105pt;mso-position-horizontal-relative:page;mso-position-vertical-relative:paragraph;z-index:-15728128;mso-wrap-distance-left:0;mso-wrap-distance-right:0" coordorigin="583,538" coordsize="10788,2100">
            <v:line style="position:absolute" from="1440,545" to="1920,545" stroked="true" strokeweight=".756pt" strokecolor="#000000">
              <v:stroke dashstyle="solid"/>
            </v:line>
            <v:shape style="position:absolute;left:583;top:553;width:10788;height:2084" coordorigin="583,554" coordsize="10788,2084" path="m11371,554l11361,554,11361,563,11361,2627,593,2627,593,563,11361,563,11361,554,593,554,583,554,583,563,583,2627,583,2637,593,2637,11361,2637,11371,2637,11371,2627,11371,563,11371,55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2;top:558;width:10769;height:206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03" w:right="105" w:firstLine="0"/>
                      <w:jc w:val="both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Residents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are</w:t>
                    </w:r>
                    <w:r>
                      <w:rPr>
                        <w:b/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cordially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invited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to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join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meeting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hosted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by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platform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Zoom.</w:t>
                    </w:r>
                    <w:r>
                      <w:rPr>
                        <w:b/>
                        <w:i/>
                        <w:spacing w:val="3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parish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council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will</w:t>
                    </w:r>
                    <w:r>
                      <w:rPr>
                        <w:b/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</w:t>
                    </w:r>
                    <w:r>
                      <w:rPr>
                        <w:b/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virtually</w:t>
                    </w:r>
                    <w:r>
                      <w:rPr>
                        <w:b/>
                        <w:i/>
                        <w:spacing w:val="-5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via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zoom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(this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different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code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permitted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in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Local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Authorities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Police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Crime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Panels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(coronavirus)(Flexibility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of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Local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Authority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Police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Crime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Panel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Meetings)(England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Wales)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Regulations2020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(“the 2020 Regulations”)</w:t>
                    </w: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2"/>
                      </w:rPr>
                    </w:pPr>
                  </w:p>
                  <w:p>
                    <w:pPr>
                      <w:spacing w:before="0"/>
                      <w:ind w:left="3881" w:right="3884" w:firstLine="0"/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Thank you for your co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operation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u w:val="none"/>
        </w:rPr>
      </w:pPr>
      <w:r>
        <w:rPr>
          <w:u w:val="thick"/>
        </w:rPr>
        <w:t>APOLOGIES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  <w:ind w:firstLine="0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696" w:hanging="646"/>
        <w:jc w:val="left"/>
        <w:rPr>
          <w:u w:val="none"/>
        </w:rPr>
      </w:pPr>
      <w:r>
        <w:rPr>
          <w:u w:val="thick"/>
        </w:rPr>
        <w:t>MATTERS ARISING FROM MINUTES OF THE LAST MEETING</w:t>
      </w:r>
      <w:r>
        <w:rPr>
          <w:spacing w:val="-57"/>
          <w:u w:val="none"/>
        </w:rPr>
        <w:t> </w:t>
      </w:r>
      <w:r>
        <w:rPr>
          <w:u w:val="thick"/>
        </w:rPr>
        <w:t>(UPDATES</w:t>
      </w:r>
      <w:r>
        <w:rPr>
          <w:spacing w:val="-1"/>
          <w:u w:val="thick"/>
        </w:rPr>
        <w:t> </w:t>
      </w:r>
      <w:r>
        <w:rPr>
          <w:u w:val="thick"/>
        </w:rPr>
        <w:t>ONLY)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Councillor Julia</w:t>
      </w:r>
      <w:r>
        <w:rPr>
          <w:spacing w:val="-2"/>
          <w:sz w:val="24"/>
        </w:rPr>
        <w:t> </w:t>
      </w:r>
      <w:r>
        <w:rPr>
          <w:sz w:val="24"/>
        </w:rPr>
        <w:t>Jessel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079" w:hanging="360"/>
        <w:jc w:val="left"/>
        <w:rPr>
          <w:sz w:val="24"/>
        </w:rPr>
      </w:pPr>
      <w:r>
        <w:rPr>
          <w:sz w:val="24"/>
        </w:rPr>
        <w:t>Some planters have been relocated within the parish – thank you to Branston</w:t>
      </w:r>
      <w:r>
        <w:rPr>
          <w:spacing w:val="-57"/>
          <w:sz w:val="24"/>
        </w:rPr>
        <w:t> </w:t>
      </w:r>
      <w:r>
        <w:rPr>
          <w:sz w:val="24"/>
        </w:rPr>
        <w:t>Friends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1" w:after="0"/>
        <w:ind w:left="2172" w:right="0" w:hanging="647"/>
        <w:jc w:val="left"/>
        <w:rPr>
          <w:u w:val="none"/>
        </w:rPr>
      </w:pP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SCC -</w:t>
      </w:r>
      <w:r>
        <w:rPr>
          <w:spacing w:val="-1"/>
          <w:sz w:val="24"/>
        </w:rPr>
        <w:t> </w:t>
      </w:r>
      <w:r>
        <w:rPr>
          <w:sz w:val="24"/>
        </w:rPr>
        <w:t>GDPR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consideration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board Perspex repair – Lonsdale Road</w:t>
      </w:r>
      <w:r>
        <w:rPr>
          <w:spacing w:val="-1"/>
          <w:sz w:val="24"/>
        </w:rPr>
        <w:t> </w:t>
      </w:r>
      <w:r>
        <w:rPr>
          <w:sz w:val="24"/>
        </w:rPr>
        <w:t>works for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equipment</w:t>
      </w:r>
      <w:r>
        <w:rPr>
          <w:spacing w:val="-1"/>
          <w:sz w:val="24"/>
        </w:rPr>
        <w:t> </w:t>
      </w:r>
      <w:r>
        <w:rPr>
          <w:sz w:val="24"/>
        </w:rPr>
        <w:t>painted</w:t>
      </w:r>
      <w:r>
        <w:rPr>
          <w:spacing w:val="-1"/>
          <w:sz w:val="24"/>
        </w:rPr>
        <w:t> </w:t>
      </w:r>
      <w:r>
        <w:rPr>
          <w:sz w:val="24"/>
        </w:rPr>
        <w:t>– Aviation</w:t>
      </w:r>
      <w:r>
        <w:rPr>
          <w:spacing w:val="-1"/>
          <w:sz w:val="24"/>
        </w:rPr>
        <w:t> </w:t>
      </w:r>
      <w:r>
        <w:rPr>
          <w:sz w:val="24"/>
        </w:rPr>
        <w:t>Lane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Parish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forum topics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ESBC re-introduce</w:t>
      </w:r>
      <w:r>
        <w:rPr>
          <w:spacing w:val="-2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106" w:hanging="360"/>
        <w:jc w:val="left"/>
        <w:rPr>
          <w:sz w:val="24"/>
        </w:rPr>
      </w:pPr>
      <w:r>
        <w:rPr>
          <w:sz w:val="24"/>
        </w:rPr>
        <w:t>Clarification on who to contact in the event of inconsiderate parking – Court</w:t>
      </w:r>
      <w:r>
        <w:rPr>
          <w:spacing w:val="-57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Lane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Disinfect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equipment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u w:val="none"/>
        </w:rPr>
      </w:pPr>
      <w:r>
        <w:rPr>
          <w:u w:val="thick"/>
        </w:rPr>
        <w:t>FINANCE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reconciliation May</w:t>
      </w:r>
      <w:r>
        <w:rPr>
          <w:spacing w:val="-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£122612.39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u w:val="none"/>
        </w:rPr>
      </w:pPr>
      <w:r>
        <w:rPr>
          <w:u w:val="thick"/>
        </w:rPr>
        <w:t>PLANNING</w:t>
      </w:r>
      <w:r>
        <w:rPr>
          <w:spacing w:val="-1"/>
          <w:u w:val="thick"/>
        </w:rPr>
        <w:t> </w:t>
      </w:r>
      <w:r>
        <w:rPr>
          <w:u w:val="thick"/>
        </w:rPr>
        <w:t>APPLICATIONS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172" w:right="1172"/>
      </w:pPr>
      <w:r>
        <w:rPr/>
        <w:t>P/2020/00414 – Diversion of public bridleway, No 8 Branston, Branston Locks</w:t>
      </w:r>
      <w:r>
        <w:rPr>
          <w:spacing w:val="-57"/>
        </w:rPr>
        <w:t> </w:t>
      </w:r>
      <w:r>
        <w:rPr/>
        <w:t>P/2020/00537 – Extension of roof,</w:t>
      </w:r>
      <w:r>
        <w:rPr>
          <w:spacing w:val="-1"/>
        </w:rPr>
        <w:t> </w:t>
      </w:r>
      <w:r>
        <w:rPr/>
        <w:t>10 Main Street, Branston</w:t>
      </w:r>
    </w:p>
    <w:p>
      <w:pPr>
        <w:spacing w:after="0"/>
        <w:sectPr>
          <w:headerReference w:type="default" r:id="rId5"/>
          <w:type w:val="continuous"/>
          <w:pgSz w:w="11910" w:h="16840"/>
          <w:pgMar w:header="997" w:top="1660" w:bottom="280" w:left="480" w:right="440"/>
        </w:sectPr>
      </w:pPr>
    </w:p>
    <w:p>
      <w:pPr>
        <w:pStyle w:val="BodyText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2126" w:val="left" w:leader="none"/>
          <w:tab w:pos="2127" w:val="left" w:leader="none"/>
        </w:tabs>
        <w:spacing w:line="240" w:lineRule="auto" w:before="90" w:after="0"/>
        <w:ind w:left="2126" w:right="0" w:hanging="601"/>
        <w:jc w:val="left"/>
        <w:rPr>
          <w:u w:val="none"/>
        </w:rPr>
      </w:pPr>
      <w:r>
        <w:rPr>
          <w:u w:val="thick"/>
        </w:rPr>
        <w:t>STREET</w:t>
      </w:r>
      <w:r>
        <w:rPr>
          <w:spacing w:val="-1"/>
          <w:u w:val="thick"/>
        </w:rPr>
        <w:t> </w:t>
      </w:r>
      <w:r>
        <w:rPr>
          <w:u w:val="thick"/>
        </w:rPr>
        <w:t>NAME PROPOSAL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100"/>
      </w:pPr>
      <w:r>
        <w:rPr/>
        <w:t>Portway,</w:t>
      </w:r>
      <w:r>
        <w:rPr>
          <w:spacing w:val="-1"/>
        </w:rPr>
        <w:t> </w:t>
      </w:r>
      <w:r>
        <w:rPr/>
        <w:t>Branston</w:t>
      </w:r>
      <w:r>
        <w:rPr>
          <w:spacing w:val="-1"/>
        </w:rPr>
        <w:t> </w:t>
      </w:r>
      <w:r>
        <w:rPr/>
        <w:t>Locks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126" w:val="left" w:leader="none"/>
          <w:tab w:pos="2127" w:val="left" w:leader="none"/>
        </w:tabs>
        <w:spacing w:line="240" w:lineRule="auto" w:before="0" w:after="0"/>
        <w:ind w:left="2160" w:right="1644" w:hanging="634"/>
        <w:jc w:val="left"/>
        <w:rPr>
          <w:u w:val="none"/>
        </w:rPr>
      </w:pPr>
      <w:r>
        <w:rPr>
          <w:u w:val="thick"/>
        </w:rPr>
        <w:t>TO APPROVE ACTIONS TO PROGRESS PAVILION EXTENSION</w:t>
      </w:r>
      <w:r>
        <w:rPr>
          <w:spacing w:val="-57"/>
          <w:u w:val="none"/>
        </w:rPr>
        <w:t> </w:t>
      </w:r>
      <w:r>
        <w:rPr>
          <w:u w:val="thick"/>
        </w:rPr>
        <w:t>GRANT APPLICATIONS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86" w:val="left" w:leader="none"/>
          <w:tab w:pos="2187" w:val="left" w:leader="none"/>
        </w:tabs>
        <w:spacing w:line="240" w:lineRule="auto" w:before="90" w:after="0"/>
        <w:ind w:left="2186" w:right="0" w:hanging="661"/>
        <w:jc w:val="left"/>
        <w:rPr>
          <w:b/>
          <w:sz w:val="24"/>
        </w:rPr>
      </w:pPr>
      <w:r>
        <w:rPr>
          <w:b/>
          <w:sz w:val="24"/>
          <w:u w:val="thick"/>
        </w:rPr>
        <w:t>REPORTS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FROM LOCAL PARTNERS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litter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186" w:val="left" w:leader="none"/>
          <w:tab w:pos="2187" w:val="left" w:leader="none"/>
        </w:tabs>
        <w:spacing w:line="240" w:lineRule="auto" w:before="0" w:after="0"/>
        <w:ind w:left="2186" w:right="0" w:hanging="661"/>
        <w:jc w:val="left"/>
        <w:rPr>
          <w:u w:val="none"/>
        </w:rPr>
      </w:pPr>
      <w:r>
        <w:rPr>
          <w:u w:val="thick"/>
        </w:rPr>
        <w:t>COUNCILLOR</w:t>
      </w:r>
      <w:r>
        <w:rPr>
          <w:spacing w:val="-1"/>
          <w:u w:val="thick"/>
        </w:rPr>
        <w:t> </w:t>
      </w:r>
      <w:r>
        <w:rPr>
          <w:u w:val="thick"/>
        </w:rPr>
        <w:t>REPORTS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2122"/>
      </w:pPr>
      <w:r>
        <w:rPr/>
        <w:t>DATE,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 OF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MEETING –</w:t>
      </w:r>
      <w:r>
        <w:rPr>
          <w:spacing w:val="59"/>
        </w:rPr>
        <w:t> </w:t>
      </w:r>
      <w:r>
        <w:rPr/>
        <w:t>TBC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2160" w:right="0" w:firstLine="0"/>
        <w:jc w:val="left"/>
        <w:rPr>
          <w:rFonts w:ascii="Vladimir Script"/>
          <w:i/>
          <w:sz w:val="24"/>
        </w:rPr>
      </w:pPr>
      <w:r>
        <w:rPr>
          <w:rFonts w:ascii="Vladimir Script"/>
          <w:i/>
          <w:sz w:val="24"/>
        </w:rPr>
        <w:t>Mike</w:t>
      </w:r>
      <w:r>
        <w:rPr>
          <w:rFonts w:ascii="Vladimir Script"/>
          <w:i/>
          <w:spacing w:val="-1"/>
          <w:sz w:val="24"/>
        </w:rPr>
        <w:t> </w:t>
      </w:r>
      <w:r>
        <w:rPr>
          <w:rFonts w:ascii="Vladimir Script"/>
          <w:i/>
          <w:sz w:val="24"/>
        </w:rPr>
        <w:t>Ackroyd</w:t>
      </w:r>
    </w:p>
    <w:p>
      <w:pPr>
        <w:pStyle w:val="BodyText"/>
        <w:spacing w:before="8"/>
        <w:rPr>
          <w:rFonts w:ascii="Vladimir Script"/>
          <w:i/>
          <w:sz w:val="22"/>
        </w:rPr>
      </w:pPr>
    </w:p>
    <w:p>
      <w:pPr>
        <w:pStyle w:val="Heading1"/>
        <w:ind w:left="2160" w:right="6850" w:firstLine="0"/>
        <w:rPr>
          <w:u w:val="none"/>
        </w:rPr>
      </w:pPr>
      <w:r>
        <w:rPr>
          <w:u w:val="none"/>
        </w:rPr>
        <w:t>Cllr Mike Ackroyd</w:t>
      </w:r>
      <w:r>
        <w:rPr>
          <w:spacing w:val="-57"/>
          <w:u w:val="none"/>
        </w:rPr>
        <w:t> </w:t>
      </w:r>
      <w:r>
        <w:rPr>
          <w:u w:val="thick"/>
        </w:rPr>
        <w:t>Chairman</w:t>
      </w:r>
    </w:p>
    <w:sectPr>
      <w:pgSz w:w="11910" w:h="16840"/>
      <w:pgMar w:header="997" w:footer="0" w:top="166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ladimir Script">
    <w:altName w:val="Vladimir Script"/>
    <w:charset w:val="0"/>
    <w:family w:val="script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-"/>
      <w:lvlJc w:val="left"/>
      <w:pPr>
        <w:ind w:left="253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2172" w:hanging="64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532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2021-03-26T16:33:23Z</dcterms:created>
  <dcterms:modified xsi:type="dcterms:W3CDTF">2021-03-26T16:33:23Z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